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9D8B" w14:textId="77777777" w:rsidR="008B183C" w:rsidRPr="008E2E58" w:rsidRDefault="008B183C">
      <w:pPr>
        <w:pStyle w:val="Tekstpodstawowy"/>
        <w:spacing w:before="2"/>
        <w:rPr>
          <w:rFonts w:ascii="Times New Roman"/>
          <w:sz w:val="9"/>
          <w:szCs w:val="22"/>
        </w:rPr>
      </w:pPr>
    </w:p>
    <w:p w14:paraId="2829B1B8" w14:textId="7620F858" w:rsidR="008B183C" w:rsidRPr="008E2E58" w:rsidRDefault="00F96167" w:rsidP="0092327C">
      <w:pPr>
        <w:pStyle w:val="Nagwek1"/>
        <w:spacing w:before="52"/>
        <w:ind w:left="4153"/>
        <w:jc w:val="center"/>
        <w:rPr>
          <w:sz w:val="22"/>
          <w:szCs w:val="22"/>
          <w:lang w:val="en-US"/>
        </w:rPr>
      </w:pPr>
      <w:r w:rsidRPr="008E2E58">
        <w:rPr>
          <w:sz w:val="22"/>
          <w:szCs w:val="22"/>
          <w:lang w:val="en-GB" w:bidi="en-GB"/>
        </w:rPr>
        <w:t xml:space="preserve">The </w:t>
      </w:r>
      <w:r w:rsidR="00716F6B" w:rsidRPr="008E2E58">
        <w:rPr>
          <w:sz w:val="22"/>
          <w:szCs w:val="22"/>
          <w:lang w:val="en-GB" w:bidi="en-GB"/>
        </w:rPr>
        <w:t>rules</w:t>
      </w:r>
      <w:r w:rsidRPr="008E2E58">
        <w:rPr>
          <w:sz w:val="22"/>
          <w:szCs w:val="22"/>
          <w:lang w:val="en-GB" w:bidi="en-GB"/>
        </w:rPr>
        <w:t xml:space="preserve"> of funding scientific activities of doctoral students </w:t>
      </w:r>
    </w:p>
    <w:p w14:paraId="6293999D" w14:textId="77777777" w:rsidR="008B183C" w:rsidRPr="008E2E58" w:rsidRDefault="008B183C">
      <w:pPr>
        <w:pStyle w:val="Tekstpodstawowy"/>
        <w:spacing w:before="11"/>
        <w:rPr>
          <w:b/>
          <w:sz w:val="22"/>
          <w:szCs w:val="22"/>
          <w:lang w:val="en-US"/>
        </w:rPr>
      </w:pPr>
    </w:p>
    <w:p w14:paraId="5378F799" w14:textId="4D91EE0B" w:rsidR="008B183C" w:rsidRPr="008E2E58" w:rsidRDefault="00F96167" w:rsidP="00314A15">
      <w:pPr>
        <w:pStyle w:val="Tekstpodstawowy"/>
        <w:spacing w:before="1"/>
        <w:ind w:right="113"/>
        <w:jc w:val="both"/>
        <w:rPr>
          <w:color w:val="548DD4" w:themeColor="text2" w:themeTint="99"/>
          <w:sz w:val="22"/>
          <w:szCs w:val="22"/>
          <w:lang w:val="en-US"/>
        </w:rPr>
      </w:pPr>
      <w:r w:rsidRPr="008E2E58">
        <w:rPr>
          <w:sz w:val="22"/>
          <w:szCs w:val="22"/>
          <w:lang w:val="en-GB" w:bidi="en-GB"/>
        </w:rPr>
        <w:t xml:space="preserve">PhD students have the opportunity to obtain funding for scientific activities, including such activities as: </w:t>
      </w:r>
      <w:r w:rsidR="008E2E58" w:rsidRPr="008E2E58">
        <w:rPr>
          <w:sz w:val="22"/>
          <w:szCs w:val="22"/>
          <w:lang w:val="en-GB" w:bidi="en-GB"/>
        </w:rPr>
        <w:t>participating</w:t>
      </w:r>
      <w:r w:rsidRPr="008E2E58">
        <w:rPr>
          <w:sz w:val="22"/>
          <w:szCs w:val="22"/>
          <w:lang w:val="en-GB" w:bidi="en-GB"/>
        </w:rPr>
        <w:t xml:space="preserve"> in conferences, scientific trips, publications, language corrections, or purchase funds necessary for scientific work (books, articles, computer programs, etc. - these measures, after </w:t>
      </w:r>
      <w:r w:rsidR="008E2E58" w:rsidRPr="008E2E58">
        <w:rPr>
          <w:sz w:val="22"/>
          <w:szCs w:val="22"/>
          <w:lang w:val="en-GB" w:bidi="en-GB"/>
        </w:rPr>
        <w:t>being used</w:t>
      </w:r>
      <w:r w:rsidRPr="008E2E58">
        <w:rPr>
          <w:sz w:val="22"/>
          <w:szCs w:val="22"/>
          <w:lang w:val="en-GB" w:bidi="en-GB"/>
        </w:rPr>
        <w:t xml:space="preserve">, remain the university’s property). </w:t>
      </w:r>
      <w:r w:rsidR="00062CE1" w:rsidRPr="008E2E58">
        <w:rPr>
          <w:color w:val="548DD4" w:themeColor="text2" w:themeTint="99"/>
          <w:sz w:val="22"/>
          <w:szCs w:val="22"/>
          <w:lang w:val="en-GB" w:bidi="en-GB"/>
        </w:rPr>
        <w:t>Please note that you can also apply for funding from other sources (e.g. URSD - University Students' Government Council).</w:t>
      </w:r>
    </w:p>
    <w:p w14:paraId="5FF9D315" w14:textId="0E23C03F" w:rsidR="0092327C" w:rsidRPr="008E2E58" w:rsidRDefault="0092327C" w:rsidP="00314A15">
      <w:pPr>
        <w:pStyle w:val="Tekstpodstawowy"/>
        <w:spacing w:before="1"/>
        <w:ind w:right="113"/>
        <w:jc w:val="both"/>
        <w:rPr>
          <w:color w:val="548DD4" w:themeColor="text2" w:themeTint="99"/>
          <w:sz w:val="22"/>
          <w:szCs w:val="22"/>
          <w:lang w:val="en-US"/>
        </w:rPr>
      </w:pPr>
    </w:p>
    <w:p w14:paraId="0C92EEC8" w14:textId="220D96E1" w:rsidR="0092327C" w:rsidRPr="008E2E58" w:rsidRDefault="0092327C" w:rsidP="00314A15">
      <w:pPr>
        <w:pStyle w:val="Tekstpodstawowy"/>
        <w:spacing w:before="1"/>
        <w:ind w:right="113"/>
        <w:jc w:val="both"/>
        <w:rPr>
          <w:sz w:val="22"/>
          <w:szCs w:val="22"/>
          <w:lang w:val="en-US"/>
        </w:rPr>
      </w:pPr>
      <w:r w:rsidRPr="008E2E58">
        <w:rPr>
          <w:color w:val="548DD4" w:themeColor="text2" w:themeTint="99"/>
          <w:sz w:val="22"/>
          <w:szCs w:val="22"/>
          <w:lang w:val="en-GB" w:bidi="en-GB"/>
        </w:rPr>
        <w:t xml:space="preserve">If you purchase books, you should go to the faculty library to register them.  </w:t>
      </w:r>
    </w:p>
    <w:p w14:paraId="62BF8112" w14:textId="77777777" w:rsidR="008B183C" w:rsidRPr="008E2E58" w:rsidRDefault="008B183C" w:rsidP="00812CBF">
      <w:pPr>
        <w:pStyle w:val="Tekstpodstawowy"/>
        <w:spacing w:before="11"/>
        <w:jc w:val="both"/>
        <w:rPr>
          <w:sz w:val="22"/>
          <w:szCs w:val="22"/>
          <w:lang w:val="en-US"/>
        </w:rPr>
      </w:pPr>
    </w:p>
    <w:p w14:paraId="6B1C3DA3" w14:textId="060131B2" w:rsidR="008B183C" w:rsidRPr="008E2E58" w:rsidRDefault="00314A15">
      <w:pPr>
        <w:pStyle w:val="Tekstpodstawowy"/>
        <w:spacing w:before="2"/>
        <w:rPr>
          <w:sz w:val="22"/>
          <w:szCs w:val="22"/>
          <w:lang w:val="en-US"/>
        </w:rPr>
      </w:pPr>
      <w:r w:rsidRPr="008E2E58">
        <w:rPr>
          <w:sz w:val="22"/>
          <w:szCs w:val="22"/>
          <w:lang w:val="en-GB" w:bidi="en-GB"/>
        </w:rPr>
        <w:t>Information on the amount of funding is available in the Doctoral School Secretary Office.</w:t>
      </w:r>
    </w:p>
    <w:p w14:paraId="78581860" w14:textId="77777777" w:rsidR="008B183C" w:rsidRPr="008E2E58" w:rsidRDefault="008B183C">
      <w:pPr>
        <w:pStyle w:val="Tekstpodstawowy"/>
        <w:spacing w:before="11"/>
        <w:rPr>
          <w:b/>
          <w:sz w:val="22"/>
          <w:szCs w:val="22"/>
          <w:lang w:val="en-US"/>
        </w:rPr>
      </w:pPr>
    </w:p>
    <w:p w14:paraId="07D47CFD" w14:textId="7DD1405B" w:rsidR="008E2E58" w:rsidRDefault="008E2E58" w:rsidP="00314A15">
      <w:pPr>
        <w:pStyle w:val="Tekstpodstawowy"/>
        <w:ind w:right="111"/>
        <w:jc w:val="both"/>
        <w:rPr>
          <w:spacing w:val="-1"/>
          <w:sz w:val="22"/>
          <w:szCs w:val="22"/>
          <w:lang w:val="en-GB" w:bidi="en-GB"/>
        </w:rPr>
      </w:pPr>
      <w:r>
        <w:rPr>
          <w:spacing w:val="-1"/>
          <w:sz w:val="22"/>
          <w:szCs w:val="22"/>
          <w:lang w:val="en-GB" w:bidi="en-GB"/>
        </w:rPr>
        <w:t xml:space="preserve">The request </w:t>
      </w:r>
      <w:r w:rsidR="00AE6C19">
        <w:rPr>
          <w:spacing w:val="-1"/>
          <w:sz w:val="22"/>
          <w:szCs w:val="22"/>
          <w:lang w:val="en-GB" w:bidi="en-GB"/>
        </w:rPr>
        <w:t xml:space="preserve">for funding should be addressed to the Director of the Doctoral School and sent to the Doctoral School Secretary on the following </w:t>
      </w:r>
      <w:r w:rsidR="00AE6C19" w:rsidRPr="008E2E58">
        <w:rPr>
          <w:sz w:val="22"/>
          <w:szCs w:val="22"/>
          <w:lang w:val="en-GB" w:bidi="en-GB"/>
        </w:rPr>
        <w:t xml:space="preserve">e-mail address: </w:t>
      </w:r>
      <w:hyperlink r:id="rId5" w:history="1">
        <w:r w:rsidR="00AE6C19" w:rsidRPr="008E2E58">
          <w:rPr>
            <w:rStyle w:val="Hipercze"/>
            <w:sz w:val="22"/>
            <w:szCs w:val="22"/>
            <w:lang w:val="en-GB" w:bidi="en-GB"/>
          </w:rPr>
          <w:t xml:space="preserve">sdnh@uni.lodz.pl </w:t>
        </w:r>
      </w:hyperlink>
    </w:p>
    <w:p w14:paraId="66AC0E6A" w14:textId="3F81E822" w:rsidR="008B183C" w:rsidRPr="008E2E58" w:rsidRDefault="00F96167" w:rsidP="00314A15">
      <w:pPr>
        <w:pStyle w:val="Tekstpodstawowy"/>
        <w:ind w:right="111"/>
        <w:jc w:val="both"/>
        <w:rPr>
          <w:sz w:val="22"/>
          <w:szCs w:val="22"/>
          <w:lang w:val="en-US"/>
        </w:rPr>
      </w:pPr>
      <w:r w:rsidRPr="008E2E58">
        <w:rPr>
          <w:b/>
          <w:sz w:val="22"/>
          <w:szCs w:val="22"/>
          <w:lang w:val="en-GB" w:bidi="en-GB"/>
        </w:rPr>
        <w:t>The application for funding</w:t>
      </w:r>
      <w:r w:rsidRPr="008E2E58">
        <w:rPr>
          <w:sz w:val="22"/>
          <w:szCs w:val="22"/>
          <w:lang w:val="en-GB" w:bidi="en-GB"/>
        </w:rPr>
        <w:t xml:space="preserve"> is available in the appendix.</w:t>
      </w:r>
    </w:p>
    <w:p w14:paraId="4E696BCC" w14:textId="77777777" w:rsidR="008B183C" w:rsidRPr="008E2E58" w:rsidRDefault="00F96167" w:rsidP="00314A15">
      <w:pPr>
        <w:pStyle w:val="Tekstpodstawowy"/>
        <w:ind w:right="292"/>
        <w:rPr>
          <w:sz w:val="22"/>
          <w:szCs w:val="22"/>
          <w:lang w:val="en-US"/>
        </w:rPr>
      </w:pPr>
      <w:r w:rsidRPr="008E2E58">
        <w:rPr>
          <w:sz w:val="22"/>
          <w:szCs w:val="22"/>
          <w:lang w:val="en-GB" w:bidi="en-GB"/>
        </w:rPr>
        <w:t>After receiving the funding, you will be able to make the planned expenditure and its settlement based on the invoice.</w:t>
      </w:r>
    </w:p>
    <w:p w14:paraId="3D5944A8" w14:textId="77777777" w:rsidR="008B183C" w:rsidRPr="008E2E58" w:rsidRDefault="008B183C">
      <w:pPr>
        <w:pStyle w:val="Tekstpodstawowy"/>
        <w:spacing w:before="9"/>
        <w:rPr>
          <w:sz w:val="22"/>
          <w:szCs w:val="22"/>
          <w:lang w:val="en-US"/>
        </w:rPr>
      </w:pPr>
    </w:p>
    <w:p w14:paraId="24ABA8D1" w14:textId="01BAE308" w:rsidR="008B183C" w:rsidRPr="008E2E58" w:rsidRDefault="00F96167">
      <w:pPr>
        <w:ind w:left="116"/>
        <w:rPr>
          <w:sz w:val="20"/>
          <w:szCs w:val="20"/>
        </w:rPr>
      </w:pPr>
      <w:r w:rsidRPr="008E2E58">
        <w:rPr>
          <w:sz w:val="20"/>
          <w:szCs w:val="20"/>
          <w:lang w:val="en-GB" w:bidi="en-GB"/>
        </w:rPr>
        <w:t xml:space="preserve">Document circulation </w:t>
      </w:r>
      <w:r w:rsidR="00171E6E">
        <w:rPr>
          <w:sz w:val="20"/>
          <w:szCs w:val="20"/>
          <w:lang w:val="en-GB" w:bidi="en-GB"/>
        </w:rPr>
        <w:t>process</w:t>
      </w:r>
      <w:r w:rsidRPr="008E2E58">
        <w:rPr>
          <w:sz w:val="20"/>
          <w:szCs w:val="20"/>
          <w:lang w:val="en-GB" w:bidi="en-GB"/>
        </w:rPr>
        <w:t>:</w:t>
      </w:r>
    </w:p>
    <w:p w14:paraId="68780DD9" w14:textId="77777777" w:rsidR="008B183C" w:rsidRPr="008E2E58" w:rsidRDefault="008B183C">
      <w:pPr>
        <w:pStyle w:val="Tekstpodstawowy"/>
        <w:rPr>
          <w:szCs w:val="22"/>
        </w:rPr>
      </w:pPr>
    </w:p>
    <w:p w14:paraId="2F330E21" w14:textId="2D788566" w:rsidR="00C87A10" w:rsidRPr="008E2E58" w:rsidRDefault="00F96167" w:rsidP="00C87A10">
      <w:pPr>
        <w:pStyle w:val="Akapitzlist"/>
        <w:numPr>
          <w:ilvl w:val="0"/>
          <w:numId w:val="1"/>
        </w:numPr>
        <w:tabs>
          <w:tab w:val="left" w:pos="837"/>
        </w:tabs>
        <w:ind w:right="113"/>
        <w:jc w:val="both"/>
        <w:rPr>
          <w:sz w:val="20"/>
          <w:szCs w:val="20"/>
          <w:lang w:val="en-US"/>
        </w:rPr>
      </w:pPr>
      <w:r w:rsidRPr="008E2E58">
        <w:rPr>
          <w:b/>
          <w:sz w:val="20"/>
          <w:szCs w:val="20"/>
          <w:lang w:val="en-GB" w:bidi="en-GB"/>
        </w:rPr>
        <w:t xml:space="preserve">The PhD student presents </w:t>
      </w:r>
      <w:r w:rsidRPr="008E2E58">
        <w:rPr>
          <w:sz w:val="20"/>
          <w:szCs w:val="20"/>
          <w:lang w:val="en-GB" w:bidi="en-GB"/>
        </w:rPr>
        <w:t xml:space="preserve">the application for funding with </w:t>
      </w:r>
      <w:r w:rsidRPr="008E2E58">
        <w:rPr>
          <w:b/>
          <w:sz w:val="20"/>
          <w:szCs w:val="20"/>
          <w:lang w:val="en-GB" w:bidi="en-GB"/>
        </w:rPr>
        <w:t xml:space="preserve">the Doctoral Supervisor’s </w:t>
      </w:r>
      <w:r w:rsidRPr="008E2E58">
        <w:rPr>
          <w:sz w:val="20"/>
          <w:szCs w:val="20"/>
          <w:lang w:val="en-GB" w:bidi="en-GB"/>
        </w:rPr>
        <w:t xml:space="preserve">opinion for the acceptance of the School Director. The application must be delivered to the Doctoral School Secretary or sent to the e-mail address: </w:t>
      </w:r>
      <w:hyperlink r:id="rId6" w:history="1">
        <w:r w:rsidR="00685213" w:rsidRPr="008E2E58">
          <w:rPr>
            <w:rStyle w:val="Hipercze"/>
            <w:sz w:val="20"/>
            <w:szCs w:val="20"/>
            <w:lang w:val="en-GB" w:bidi="en-GB"/>
          </w:rPr>
          <w:t>sdnh@uni.lodz.pl</w:t>
        </w:r>
      </w:hyperlink>
      <w:r w:rsidRPr="008E2E58">
        <w:rPr>
          <w:sz w:val="20"/>
          <w:szCs w:val="20"/>
          <w:lang w:val="en-GB" w:bidi="en-GB"/>
        </w:rPr>
        <w:t xml:space="preserve"> </w:t>
      </w:r>
    </w:p>
    <w:p w14:paraId="23701539" w14:textId="06EFC229" w:rsidR="008811B1" w:rsidRPr="008E2E58" w:rsidRDefault="00F96167">
      <w:pPr>
        <w:pStyle w:val="Akapitzlist"/>
        <w:numPr>
          <w:ilvl w:val="0"/>
          <w:numId w:val="1"/>
        </w:numPr>
        <w:tabs>
          <w:tab w:val="left" w:pos="837"/>
        </w:tabs>
        <w:ind w:right="112"/>
        <w:jc w:val="both"/>
        <w:rPr>
          <w:sz w:val="20"/>
          <w:szCs w:val="20"/>
          <w:lang w:val="en-US"/>
        </w:rPr>
      </w:pPr>
      <w:r w:rsidRPr="008E2E58">
        <w:rPr>
          <w:sz w:val="20"/>
          <w:szCs w:val="20"/>
          <w:lang w:val="en-GB" w:bidi="en-GB"/>
        </w:rPr>
        <w:t xml:space="preserve">The Doctoral School Secretary sends </w:t>
      </w:r>
      <w:r w:rsidRPr="008E2E58">
        <w:rPr>
          <w:b/>
          <w:sz w:val="20"/>
          <w:szCs w:val="20"/>
          <w:lang w:val="en-GB" w:bidi="en-GB"/>
        </w:rPr>
        <w:t>an accepted</w:t>
      </w:r>
      <w:r w:rsidRPr="008E2E58">
        <w:rPr>
          <w:sz w:val="20"/>
          <w:szCs w:val="20"/>
          <w:lang w:val="en-GB" w:bidi="en-GB"/>
        </w:rPr>
        <w:t xml:space="preserve"> request for funding and an </w:t>
      </w:r>
      <w:r w:rsidR="008811B1" w:rsidRPr="008E2E58">
        <w:rPr>
          <w:spacing w:val="-10"/>
          <w:sz w:val="20"/>
          <w:szCs w:val="20"/>
          <w:lang w:val="en-GB" w:bidi="en-GB"/>
        </w:rPr>
        <w:t>application (cost estimate) to the Service Centre for Students and PhD Candidates, e-mail address:</w:t>
      </w:r>
      <w:r w:rsidRPr="008E2E58">
        <w:rPr>
          <w:sz w:val="20"/>
          <w:szCs w:val="20"/>
          <w:lang w:val="en-GB" w:bidi="en-GB"/>
        </w:rPr>
        <w:t xml:space="preserve"> </w:t>
      </w:r>
      <w:hyperlink r:id="rId7" w:history="1">
        <w:r w:rsidR="00014337" w:rsidRPr="008E2E58">
          <w:rPr>
            <w:rStyle w:val="Hipercze"/>
            <w:spacing w:val="-10"/>
            <w:sz w:val="20"/>
            <w:szCs w:val="20"/>
            <w:lang w:val="en-GB" w:bidi="en-GB"/>
          </w:rPr>
          <w:t>sylwester.jasinski@uni.lodz.pl</w:t>
        </w:r>
      </w:hyperlink>
      <w:r w:rsidR="00014337" w:rsidRPr="008E2E58">
        <w:rPr>
          <w:spacing w:val="-10"/>
          <w:sz w:val="20"/>
          <w:szCs w:val="20"/>
          <w:lang w:val="en-GB" w:bidi="en-GB"/>
        </w:rPr>
        <w:t xml:space="preserve"> </w:t>
      </w:r>
    </w:p>
    <w:p w14:paraId="26148B27" w14:textId="30F8A23B" w:rsidR="008811B1" w:rsidRPr="008E2E58" w:rsidRDefault="00014337" w:rsidP="00014337">
      <w:pPr>
        <w:pStyle w:val="Akapitzlist"/>
        <w:numPr>
          <w:ilvl w:val="0"/>
          <w:numId w:val="1"/>
        </w:numPr>
        <w:tabs>
          <w:tab w:val="left" w:pos="837"/>
        </w:tabs>
        <w:ind w:right="112"/>
        <w:rPr>
          <w:sz w:val="20"/>
          <w:szCs w:val="20"/>
          <w:lang w:val="en-US"/>
        </w:rPr>
      </w:pPr>
      <w:r w:rsidRPr="008E2E58">
        <w:rPr>
          <w:sz w:val="20"/>
          <w:szCs w:val="20"/>
          <w:lang w:val="en-GB" w:bidi="en-GB"/>
        </w:rPr>
        <w:t>The Service Centre for Students and PhD Candidates sends an estimate to the UL Purchasing Department to indicate the shopping mode.</w:t>
      </w:r>
    </w:p>
    <w:p w14:paraId="67E0BD00" w14:textId="31A6D6CA" w:rsidR="008B183C" w:rsidRPr="008E2E58" w:rsidRDefault="00F96167" w:rsidP="008A03D1">
      <w:pPr>
        <w:pStyle w:val="Akapitzlist"/>
        <w:numPr>
          <w:ilvl w:val="0"/>
          <w:numId w:val="1"/>
        </w:numPr>
        <w:tabs>
          <w:tab w:val="left" w:pos="837"/>
        </w:tabs>
        <w:ind w:right="114"/>
        <w:jc w:val="both"/>
        <w:rPr>
          <w:sz w:val="20"/>
          <w:szCs w:val="20"/>
          <w:lang w:val="en-US"/>
        </w:rPr>
      </w:pPr>
      <w:r w:rsidRPr="008E2E58">
        <w:rPr>
          <w:sz w:val="20"/>
          <w:szCs w:val="20"/>
          <w:lang w:val="en-GB" w:bidi="en-GB"/>
        </w:rPr>
        <w:t xml:space="preserve">After receiving feedback from </w:t>
      </w:r>
      <w:r w:rsidR="00AE6C19">
        <w:rPr>
          <w:sz w:val="20"/>
          <w:szCs w:val="20"/>
          <w:lang w:val="en-GB" w:bidi="en-GB"/>
        </w:rPr>
        <w:t>the</w:t>
      </w:r>
      <w:r w:rsidRPr="008E2E58">
        <w:rPr>
          <w:sz w:val="20"/>
          <w:szCs w:val="20"/>
          <w:lang w:val="en-GB" w:bidi="en-GB"/>
        </w:rPr>
        <w:t xml:space="preserve"> Service Centre for Students and PhD Candidates, the </w:t>
      </w:r>
      <w:r w:rsidRPr="008E2E58">
        <w:rPr>
          <w:b/>
          <w:sz w:val="20"/>
          <w:szCs w:val="20"/>
          <w:lang w:val="en-GB" w:bidi="en-GB"/>
        </w:rPr>
        <w:t xml:space="preserve">PhD </w:t>
      </w:r>
      <w:r w:rsidRPr="008E2E58">
        <w:rPr>
          <w:sz w:val="20"/>
          <w:szCs w:val="20"/>
          <w:lang w:val="en-GB" w:bidi="en-GB"/>
        </w:rPr>
        <w:t xml:space="preserve">student </w:t>
      </w:r>
      <w:r w:rsidRPr="008E2E58">
        <w:rPr>
          <w:b/>
          <w:sz w:val="20"/>
          <w:szCs w:val="20"/>
          <w:lang w:val="en-GB" w:bidi="en-GB"/>
        </w:rPr>
        <w:t xml:space="preserve">executes the order </w:t>
      </w:r>
      <w:r w:rsidRPr="008E2E58">
        <w:rPr>
          <w:sz w:val="20"/>
          <w:szCs w:val="20"/>
          <w:lang w:val="en-GB" w:bidi="en-GB"/>
        </w:rPr>
        <w:t>in accordanc</w:t>
      </w:r>
      <w:r w:rsidR="00AE6C19">
        <w:rPr>
          <w:sz w:val="20"/>
          <w:szCs w:val="20"/>
          <w:lang w:val="en-GB" w:bidi="en-GB"/>
        </w:rPr>
        <w:t xml:space="preserve">e with the </w:t>
      </w:r>
      <w:r w:rsidRPr="008E2E58">
        <w:rPr>
          <w:sz w:val="20"/>
          <w:szCs w:val="20"/>
          <w:lang w:val="en-GB" w:bidi="en-GB"/>
        </w:rPr>
        <w:t>application accepted (also by electronic means, e.g. scan) by the Supervisor and Doctoral School Director</w:t>
      </w:r>
      <w:r w:rsidR="00BC11DB">
        <w:rPr>
          <w:sz w:val="20"/>
          <w:szCs w:val="20"/>
          <w:lang w:val="en-GB" w:bidi="en-GB"/>
        </w:rPr>
        <w:t xml:space="preserve">, </w:t>
      </w:r>
      <w:r w:rsidRPr="008E2E58">
        <w:rPr>
          <w:sz w:val="20"/>
          <w:szCs w:val="20"/>
          <w:lang w:val="en-GB" w:bidi="en-GB"/>
        </w:rPr>
        <w:t>and the purchase mode indicated by the UL Purchasing Department. Purchases are carried out in accordance with the financial policy and tendering procedures of the UL (all doctoral students are subject to tenders posted on the UL website);</w:t>
      </w:r>
    </w:p>
    <w:p w14:paraId="7F7374E0" w14:textId="2C47A7BF" w:rsidR="0081747B" w:rsidRPr="008E2E58" w:rsidRDefault="00F96167">
      <w:pPr>
        <w:pStyle w:val="Akapitzlist"/>
        <w:numPr>
          <w:ilvl w:val="0"/>
          <w:numId w:val="1"/>
        </w:numPr>
        <w:tabs>
          <w:tab w:val="left" w:pos="837"/>
        </w:tabs>
        <w:ind w:right="111"/>
        <w:jc w:val="both"/>
        <w:rPr>
          <w:sz w:val="20"/>
          <w:szCs w:val="20"/>
          <w:lang w:val="en-US"/>
        </w:rPr>
      </w:pPr>
      <w:r w:rsidRPr="008E2E58">
        <w:rPr>
          <w:sz w:val="20"/>
          <w:szCs w:val="20"/>
          <w:lang w:val="en-GB" w:bidi="en-GB"/>
        </w:rPr>
        <w:t xml:space="preserve">The </w:t>
      </w:r>
      <w:r w:rsidRPr="008E2E58">
        <w:rPr>
          <w:b/>
          <w:sz w:val="20"/>
          <w:szCs w:val="20"/>
          <w:lang w:val="en-GB" w:bidi="en-GB"/>
        </w:rPr>
        <w:t>doctoral student</w:t>
      </w:r>
      <w:r w:rsidR="00B84B10" w:rsidRPr="008E2E58">
        <w:rPr>
          <w:b/>
          <w:spacing w:val="-6"/>
          <w:sz w:val="20"/>
          <w:szCs w:val="20"/>
          <w:lang w:val="en-GB" w:bidi="en-GB"/>
        </w:rPr>
        <w:t xml:space="preserve"> is obliged to provide original invoices</w:t>
      </w:r>
      <w:r w:rsidR="00AE6C19">
        <w:rPr>
          <w:b/>
          <w:sz w:val="20"/>
          <w:szCs w:val="20"/>
          <w:lang w:val="en-GB" w:bidi="en-GB"/>
        </w:rPr>
        <w:t xml:space="preserve"> </w:t>
      </w:r>
      <w:r w:rsidR="00AE6C19">
        <w:rPr>
          <w:bCs/>
          <w:sz w:val="20"/>
          <w:szCs w:val="20"/>
          <w:lang w:val="en-GB" w:bidi="en-GB"/>
        </w:rPr>
        <w:t xml:space="preserve">to the </w:t>
      </w:r>
      <w:r w:rsidR="00E34778" w:rsidRPr="008E2E58">
        <w:rPr>
          <w:b/>
          <w:spacing w:val="-1"/>
          <w:sz w:val="20"/>
          <w:szCs w:val="20"/>
          <w:lang w:val="en-GB" w:bidi="en-GB"/>
        </w:rPr>
        <w:t>Doctoral School Secretary (and send it via email to the Service Centre for Students and PhD Candidates)</w:t>
      </w:r>
      <w:r w:rsidR="00AE6C19">
        <w:rPr>
          <w:b/>
          <w:spacing w:val="-1"/>
          <w:sz w:val="20"/>
          <w:szCs w:val="20"/>
          <w:lang w:val="en-GB" w:bidi="en-GB"/>
        </w:rPr>
        <w:t xml:space="preserve"> </w:t>
      </w:r>
      <w:r w:rsidRPr="008E2E58">
        <w:rPr>
          <w:sz w:val="20"/>
          <w:szCs w:val="20"/>
          <w:lang w:val="en-GB" w:bidi="en-GB"/>
        </w:rPr>
        <w:t xml:space="preserve">with the </w:t>
      </w:r>
      <w:r w:rsidR="00BC11DB">
        <w:rPr>
          <w:sz w:val="20"/>
          <w:szCs w:val="20"/>
          <w:lang w:val="en-GB" w:bidi="en-GB"/>
        </w:rPr>
        <w:t>information</w:t>
      </w:r>
      <w:r w:rsidRPr="008E2E58">
        <w:rPr>
          <w:sz w:val="20"/>
          <w:szCs w:val="20"/>
          <w:lang w:val="en-GB" w:bidi="en-GB"/>
        </w:rPr>
        <w:t xml:space="preserve"> on the back of the invoice: “</w:t>
      </w:r>
      <w:r w:rsidRPr="008E2E58">
        <w:rPr>
          <w:b/>
          <w:i/>
          <w:color w:val="C72512"/>
          <w:sz w:val="20"/>
          <w:szCs w:val="20"/>
          <w:lang w:val="en-GB" w:bidi="en-GB"/>
        </w:rPr>
        <w:t>Purchase made in accordance with the accepted cost estimate and financial policy of the UL</w:t>
      </w:r>
      <w:r w:rsidRPr="008E2E58">
        <w:rPr>
          <w:sz w:val="20"/>
          <w:szCs w:val="20"/>
          <w:lang w:val="en-GB" w:bidi="en-GB"/>
        </w:rPr>
        <w:t xml:space="preserve">” signed with a legible signature of the Supervisor or </w:t>
      </w:r>
      <w:r w:rsidR="00935C83">
        <w:rPr>
          <w:sz w:val="20"/>
          <w:szCs w:val="20"/>
          <w:lang w:val="en-GB" w:bidi="en-GB"/>
        </w:rPr>
        <w:t xml:space="preserve">with </w:t>
      </w:r>
      <w:r w:rsidRPr="008E2E58">
        <w:rPr>
          <w:sz w:val="20"/>
          <w:szCs w:val="20"/>
          <w:lang w:val="en-GB" w:bidi="en-GB"/>
        </w:rPr>
        <w:t xml:space="preserve">e-mail confirmation. </w:t>
      </w:r>
    </w:p>
    <w:p w14:paraId="33BF92CD" w14:textId="4608CFC7" w:rsidR="008B183C" w:rsidRPr="008E2E58" w:rsidRDefault="0081747B" w:rsidP="0081747B">
      <w:pPr>
        <w:pStyle w:val="Akapitzlist"/>
        <w:tabs>
          <w:tab w:val="left" w:pos="837"/>
        </w:tabs>
        <w:ind w:right="111" w:firstLine="0"/>
        <w:jc w:val="left"/>
        <w:rPr>
          <w:sz w:val="20"/>
          <w:szCs w:val="20"/>
          <w:lang w:val="en-US"/>
        </w:rPr>
      </w:pPr>
      <w:r w:rsidRPr="008E2E58">
        <w:rPr>
          <w:sz w:val="20"/>
          <w:szCs w:val="20"/>
          <w:lang w:val="en-GB" w:bidi="en-GB"/>
        </w:rPr>
        <w:t>Request for refund of the expended amount to the account:... (as long as the assignment was pre-funded by the PhD Student) must be signed by the PhD Student.</w:t>
      </w:r>
    </w:p>
    <w:p w14:paraId="4E135309" w14:textId="60E3FDC8" w:rsidR="00DB36F0" w:rsidRPr="008E2E58" w:rsidRDefault="00935C83" w:rsidP="0081747B">
      <w:pPr>
        <w:pStyle w:val="Akapitzlist"/>
        <w:tabs>
          <w:tab w:val="left" w:pos="837"/>
        </w:tabs>
        <w:ind w:right="111" w:firstLine="0"/>
        <w:jc w:val="left"/>
        <w:rPr>
          <w:sz w:val="20"/>
          <w:szCs w:val="20"/>
          <w:lang w:val="en-US"/>
        </w:rPr>
      </w:pPr>
      <w:r>
        <w:rPr>
          <w:b/>
          <w:sz w:val="20"/>
          <w:szCs w:val="20"/>
          <w:lang w:val="en-GB" w:bidi="en-GB"/>
        </w:rPr>
        <w:t>Caution</w:t>
      </w:r>
      <w:r w:rsidR="00DB36F0" w:rsidRPr="008E2E58">
        <w:rPr>
          <w:sz w:val="20"/>
          <w:szCs w:val="20"/>
          <w:lang w:val="en-GB" w:bidi="en-GB"/>
        </w:rPr>
        <w:t xml:space="preserve">: the value of the VAT invoice </w:t>
      </w:r>
      <w:r>
        <w:rPr>
          <w:sz w:val="20"/>
          <w:szCs w:val="20"/>
          <w:lang w:val="en-GB" w:bidi="en-GB"/>
        </w:rPr>
        <w:t xml:space="preserve">cannot </w:t>
      </w:r>
      <w:r w:rsidR="00DB36F0" w:rsidRPr="008E2E58">
        <w:rPr>
          <w:sz w:val="20"/>
          <w:szCs w:val="20"/>
          <w:lang w:val="en-GB" w:bidi="en-GB"/>
        </w:rPr>
        <w:t>exceed the amount of the funding.</w:t>
      </w:r>
    </w:p>
    <w:p w14:paraId="5FE23CA3" w14:textId="0EADAEB7" w:rsidR="005D0FA9" w:rsidRPr="008E2E58" w:rsidRDefault="00597B6C" w:rsidP="00597B6C">
      <w:pPr>
        <w:pStyle w:val="Akapitzlist"/>
        <w:numPr>
          <w:ilvl w:val="0"/>
          <w:numId w:val="1"/>
        </w:numPr>
        <w:tabs>
          <w:tab w:val="left" w:pos="837"/>
        </w:tabs>
        <w:spacing w:line="268" w:lineRule="exact"/>
        <w:jc w:val="both"/>
        <w:rPr>
          <w:sz w:val="20"/>
          <w:szCs w:val="20"/>
          <w:lang w:val="en-US"/>
        </w:rPr>
      </w:pPr>
      <w:r w:rsidRPr="008E2E58">
        <w:rPr>
          <w:sz w:val="20"/>
          <w:szCs w:val="20"/>
          <w:lang w:val="en-GB" w:bidi="en-GB"/>
        </w:rPr>
        <w:t xml:space="preserve">In the case of requesting conference participation, the PhD student shall follow the abovementioned procedure and indicate whether it is an online or off-site conference. In the case of </w:t>
      </w:r>
      <w:r w:rsidR="00171E6E">
        <w:rPr>
          <w:sz w:val="20"/>
          <w:szCs w:val="20"/>
          <w:lang w:val="en-GB" w:bidi="en-GB"/>
        </w:rPr>
        <w:t xml:space="preserve">the </w:t>
      </w:r>
      <w:r w:rsidRPr="008E2E58">
        <w:rPr>
          <w:sz w:val="20"/>
          <w:szCs w:val="20"/>
          <w:lang w:val="en-GB" w:bidi="en-GB"/>
        </w:rPr>
        <w:t xml:space="preserve">departure, </w:t>
      </w:r>
      <w:r w:rsidRPr="008E2E58">
        <w:rPr>
          <w:b/>
          <w:sz w:val="20"/>
          <w:szCs w:val="20"/>
          <w:lang w:val="en-GB" w:bidi="en-GB"/>
        </w:rPr>
        <w:t>there must always</w:t>
      </w:r>
      <w:r w:rsidRPr="008E2E58">
        <w:rPr>
          <w:sz w:val="20"/>
          <w:szCs w:val="20"/>
          <w:lang w:val="en-GB" w:bidi="en-GB"/>
        </w:rPr>
        <w:t xml:space="preserve"> be a delegation with a contract. At</w:t>
      </w:r>
      <w:r w:rsidRPr="008E2E58">
        <w:rPr>
          <w:b/>
          <w:sz w:val="20"/>
          <w:szCs w:val="20"/>
          <w:lang w:val="en-GB" w:bidi="en-GB"/>
        </w:rPr>
        <w:t xml:space="preserve"> the request of the PhD student </w:t>
      </w:r>
      <w:r w:rsidRPr="008E2E58">
        <w:rPr>
          <w:sz w:val="20"/>
          <w:szCs w:val="20"/>
          <w:lang w:val="en-GB" w:bidi="en-GB"/>
        </w:rPr>
        <w:t xml:space="preserve">the national delegation is issued by an employee of the Service Centre for Students and PhD Candidates (email: </w:t>
      </w:r>
      <w:hyperlink r:id="rId8" w:history="1">
        <w:r w:rsidRPr="008E2E58">
          <w:rPr>
            <w:rStyle w:val="Hipercze"/>
            <w:sz w:val="20"/>
            <w:szCs w:val="20"/>
            <w:lang w:val="en-GB" w:bidi="en-GB"/>
          </w:rPr>
          <w:t>sylwester.jasinski@uni.lodz.pl</w:t>
        </w:r>
      </w:hyperlink>
      <w:r w:rsidRPr="008E2E58">
        <w:rPr>
          <w:sz w:val="20"/>
          <w:szCs w:val="20"/>
          <w:lang w:val="en-GB" w:bidi="en-GB"/>
        </w:rPr>
        <w:t xml:space="preserve"> ), a foreign delegation is issued by an employee of the Accounting Department (email: </w:t>
      </w:r>
      <w:hyperlink r:id="rId9" w:history="1">
        <w:r w:rsidRPr="008E2E58">
          <w:rPr>
            <w:rStyle w:val="Hipercze"/>
            <w:sz w:val="20"/>
            <w:szCs w:val="20"/>
            <w:lang w:val="en-GB" w:bidi="en-GB"/>
          </w:rPr>
          <w:t>ilona.krysiak@uni.lodz.pl)</w:t>
        </w:r>
      </w:hyperlink>
    </w:p>
    <w:p w14:paraId="08FE4EC3" w14:textId="77777777" w:rsidR="008A03D1" w:rsidRPr="008E2E58" w:rsidRDefault="008A03D1" w:rsidP="00597B6C">
      <w:pPr>
        <w:ind w:left="116"/>
        <w:rPr>
          <w:b/>
          <w:sz w:val="20"/>
          <w:szCs w:val="20"/>
          <w:lang w:val="en-US"/>
        </w:rPr>
      </w:pPr>
    </w:p>
    <w:p w14:paraId="3E633D82" w14:textId="794E568D" w:rsidR="00597B6C" w:rsidRPr="008E2E58" w:rsidRDefault="00597B6C" w:rsidP="00597B6C">
      <w:pPr>
        <w:ind w:left="116"/>
        <w:rPr>
          <w:b/>
          <w:sz w:val="20"/>
          <w:szCs w:val="20"/>
          <w:lang w:val="en-US"/>
        </w:rPr>
      </w:pPr>
      <w:r w:rsidRPr="008E2E58">
        <w:rPr>
          <w:b/>
          <w:sz w:val="20"/>
          <w:szCs w:val="20"/>
          <w:lang w:val="en-GB" w:bidi="en-GB"/>
        </w:rPr>
        <w:t>The invoice should be issued for:</w:t>
      </w:r>
    </w:p>
    <w:p w14:paraId="003B78FA" w14:textId="77777777" w:rsidR="00597B6C" w:rsidRPr="008E2E58" w:rsidRDefault="00597B6C" w:rsidP="00597B6C">
      <w:pPr>
        <w:ind w:left="116"/>
        <w:rPr>
          <w:bCs/>
          <w:sz w:val="20"/>
          <w:szCs w:val="20"/>
          <w:lang w:val="en-US"/>
        </w:rPr>
      </w:pPr>
      <w:r w:rsidRPr="008E2E58">
        <w:rPr>
          <w:sz w:val="20"/>
          <w:szCs w:val="20"/>
          <w:lang w:val="en-GB" w:bidi="en-GB"/>
        </w:rPr>
        <w:t>University of Lodz</w:t>
      </w:r>
    </w:p>
    <w:p w14:paraId="049CACA5" w14:textId="77777777" w:rsidR="00597B6C" w:rsidRPr="008E2E58" w:rsidRDefault="00597B6C" w:rsidP="00597B6C">
      <w:pPr>
        <w:ind w:left="116"/>
        <w:rPr>
          <w:bCs/>
          <w:sz w:val="20"/>
          <w:szCs w:val="20"/>
          <w:lang w:val="en-US"/>
        </w:rPr>
      </w:pPr>
      <w:proofErr w:type="spellStart"/>
      <w:r w:rsidRPr="008E2E58">
        <w:rPr>
          <w:sz w:val="20"/>
          <w:szCs w:val="20"/>
          <w:lang w:val="en-GB" w:bidi="en-GB"/>
        </w:rPr>
        <w:t>Narutowicza</w:t>
      </w:r>
      <w:proofErr w:type="spellEnd"/>
      <w:r w:rsidRPr="008E2E58">
        <w:rPr>
          <w:sz w:val="20"/>
          <w:szCs w:val="20"/>
          <w:lang w:val="en-GB" w:bidi="en-GB"/>
        </w:rPr>
        <w:t xml:space="preserve"> 68</w:t>
      </w:r>
    </w:p>
    <w:p w14:paraId="0997F4A9" w14:textId="77777777" w:rsidR="00597B6C" w:rsidRPr="008E2E58" w:rsidRDefault="00597B6C" w:rsidP="00597B6C">
      <w:pPr>
        <w:ind w:left="116"/>
        <w:rPr>
          <w:bCs/>
          <w:sz w:val="20"/>
          <w:szCs w:val="20"/>
          <w:lang w:val="en-US"/>
        </w:rPr>
      </w:pPr>
      <w:r w:rsidRPr="008E2E58">
        <w:rPr>
          <w:sz w:val="20"/>
          <w:szCs w:val="20"/>
          <w:lang w:val="en-GB" w:bidi="en-GB"/>
        </w:rPr>
        <w:t>90-136 Lodz</w:t>
      </w:r>
    </w:p>
    <w:p w14:paraId="2591BA85" w14:textId="77777777" w:rsidR="00597B6C" w:rsidRPr="008E2E58" w:rsidRDefault="00597B6C" w:rsidP="00597B6C">
      <w:pPr>
        <w:ind w:left="116"/>
        <w:rPr>
          <w:bCs/>
          <w:sz w:val="20"/>
          <w:szCs w:val="20"/>
          <w:lang w:val="en-US"/>
        </w:rPr>
      </w:pPr>
      <w:r w:rsidRPr="008E2E58">
        <w:rPr>
          <w:sz w:val="20"/>
          <w:szCs w:val="20"/>
          <w:lang w:val="en-GB" w:bidi="en-GB"/>
        </w:rPr>
        <w:t>NIP (tax identification number): 724 000 32 43</w:t>
      </w:r>
    </w:p>
    <w:p w14:paraId="62AD39AC" w14:textId="1A838617" w:rsidR="00597B6C" w:rsidRPr="008E2E58" w:rsidRDefault="00597B6C" w:rsidP="00597B6C">
      <w:pPr>
        <w:ind w:left="116"/>
        <w:rPr>
          <w:b/>
          <w:sz w:val="20"/>
          <w:szCs w:val="20"/>
          <w:lang w:val="en-US"/>
        </w:rPr>
      </w:pPr>
      <w:r w:rsidRPr="008E2E58">
        <w:rPr>
          <w:b/>
          <w:sz w:val="20"/>
          <w:szCs w:val="20"/>
          <w:lang w:val="en-GB" w:bidi="en-GB"/>
        </w:rPr>
        <w:t xml:space="preserve">Note on invoice: </w:t>
      </w:r>
      <w:r w:rsidRPr="008E2E58">
        <w:rPr>
          <w:b/>
          <w:color w:val="FF0000"/>
          <w:sz w:val="20"/>
          <w:szCs w:val="20"/>
          <w:lang w:val="en-GB" w:bidi="en-GB"/>
        </w:rPr>
        <w:t>applies to the Doctoral School of Humanities</w:t>
      </w:r>
    </w:p>
    <w:p w14:paraId="6CCA1D64" w14:textId="77777777" w:rsidR="008B183C" w:rsidRPr="008E2E58" w:rsidRDefault="008B183C">
      <w:pPr>
        <w:pStyle w:val="Tekstpodstawowy"/>
        <w:spacing w:before="10"/>
        <w:rPr>
          <w:sz w:val="20"/>
          <w:szCs w:val="22"/>
          <w:lang w:val="en-US"/>
        </w:rPr>
      </w:pPr>
    </w:p>
    <w:p w14:paraId="618C8018" w14:textId="77777777" w:rsidR="008B183C" w:rsidRPr="008E2E58" w:rsidRDefault="008B183C">
      <w:pPr>
        <w:pStyle w:val="Tekstpodstawowy"/>
        <w:spacing w:before="7"/>
        <w:rPr>
          <w:b/>
          <w:sz w:val="14"/>
          <w:szCs w:val="22"/>
          <w:lang w:val="en-US"/>
        </w:rPr>
      </w:pPr>
    </w:p>
    <w:p w14:paraId="661B0391" w14:textId="45F19137" w:rsidR="008B183C" w:rsidRPr="008E2E58" w:rsidRDefault="008E2E58">
      <w:pPr>
        <w:ind w:left="116"/>
        <w:rPr>
          <w:b/>
          <w:sz w:val="20"/>
          <w:szCs w:val="20"/>
          <w:lang w:val="en-US"/>
        </w:rPr>
      </w:pPr>
      <w:r>
        <w:rPr>
          <w:b/>
          <w:sz w:val="20"/>
          <w:szCs w:val="20"/>
          <w:lang w:val="en-GB" w:bidi="en-GB"/>
        </w:rPr>
        <w:t>CAUTION</w:t>
      </w:r>
      <w:r w:rsidR="00F96167" w:rsidRPr="008E2E58">
        <w:rPr>
          <w:b/>
          <w:sz w:val="20"/>
          <w:szCs w:val="20"/>
          <w:lang w:val="en-GB" w:bidi="en-GB"/>
        </w:rPr>
        <w:t xml:space="preserve"> - Invoices for products and services outside the cost estimate will not be paid.</w:t>
      </w:r>
    </w:p>
    <w:sectPr w:rsidR="008B183C" w:rsidRPr="008E2E58" w:rsidSect="008E2E58">
      <w:type w:val="continuous"/>
      <w:pgSz w:w="11910" w:h="16840"/>
      <w:pgMar w:top="993" w:right="1300" w:bottom="1276"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F4B"/>
    <w:multiLevelType w:val="hybridMultilevel"/>
    <w:tmpl w:val="93FE1A36"/>
    <w:lvl w:ilvl="0" w:tplc="8E4EBE54">
      <w:start w:val="1"/>
      <w:numFmt w:val="decimal"/>
      <w:lvlText w:val="%1."/>
      <w:lvlJc w:val="left"/>
      <w:pPr>
        <w:ind w:left="836" w:hanging="360"/>
        <w:jc w:val="left"/>
      </w:pPr>
      <w:rPr>
        <w:rFonts w:ascii="Calibri" w:eastAsia="Calibri" w:hAnsi="Calibri" w:cs="Calibri" w:hint="default"/>
        <w:b w:val="0"/>
        <w:bCs w:val="0"/>
        <w:i w:val="0"/>
        <w:iCs w:val="0"/>
        <w:w w:val="100"/>
        <w:sz w:val="22"/>
        <w:szCs w:val="22"/>
        <w:lang w:val="pl-PL" w:eastAsia="en-US" w:bidi="ar-SA"/>
      </w:rPr>
    </w:lvl>
    <w:lvl w:ilvl="1" w:tplc="56FA4832">
      <w:numFmt w:val="bullet"/>
      <w:lvlText w:val="•"/>
      <w:lvlJc w:val="left"/>
      <w:pPr>
        <w:ind w:left="1686" w:hanging="360"/>
      </w:pPr>
      <w:rPr>
        <w:rFonts w:hint="default"/>
        <w:lang w:val="pl-PL" w:eastAsia="en-US" w:bidi="ar-SA"/>
      </w:rPr>
    </w:lvl>
    <w:lvl w:ilvl="2" w:tplc="FEEE9D76">
      <w:numFmt w:val="bullet"/>
      <w:lvlText w:val="•"/>
      <w:lvlJc w:val="left"/>
      <w:pPr>
        <w:ind w:left="2533" w:hanging="360"/>
      </w:pPr>
      <w:rPr>
        <w:rFonts w:hint="default"/>
        <w:lang w:val="pl-PL" w:eastAsia="en-US" w:bidi="ar-SA"/>
      </w:rPr>
    </w:lvl>
    <w:lvl w:ilvl="3" w:tplc="49CA3A08">
      <w:numFmt w:val="bullet"/>
      <w:lvlText w:val="•"/>
      <w:lvlJc w:val="left"/>
      <w:pPr>
        <w:ind w:left="3379" w:hanging="360"/>
      </w:pPr>
      <w:rPr>
        <w:rFonts w:hint="default"/>
        <w:lang w:val="pl-PL" w:eastAsia="en-US" w:bidi="ar-SA"/>
      </w:rPr>
    </w:lvl>
    <w:lvl w:ilvl="4" w:tplc="B058BE20">
      <w:numFmt w:val="bullet"/>
      <w:lvlText w:val="•"/>
      <w:lvlJc w:val="left"/>
      <w:pPr>
        <w:ind w:left="4226" w:hanging="360"/>
      </w:pPr>
      <w:rPr>
        <w:rFonts w:hint="default"/>
        <w:lang w:val="pl-PL" w:eastAsia="en-US" w:bidi="ar-SA"/>
      </w:rPr>
    </w:lvl>
    <w:lvl w:ilvl="5" w:tplc="8676C166">
      <w:numFmt w:val="bullet"/>
      <w:lvlText w:val="•"/>
      <w:lvlJc w:val="left"/>
      <w:pPr>
        <w:ind w:left="5073" w:hanging="360"/>
      </w:pPr>
      <w:rPr>
        <w:rFonts w:hint="default"/>
        <w:lang w:val="pl-PL" w:eastAsia="en-US" w:bidi="ar-SA"/>
      </w:rPr>
    </w:lvl>
    <w:lvl w:ilvl="6" w:tplc="E6BEADE0">
      <w:numFmt w:val="bullet"/>
      <w:lvlText w:val="•"/>
      <w:lvlJc w:val="left"/>
      <w:pPr>
        <w:ind w:left="5919" w:hanging="360"/>
      </w:pPr>
      <w:rPr>
        <w:rFonts w:hint="default"/>
        <w:lang w:val="pl-PL" w:eastAsia="en-US" w:bidi="ar-SA"/>
      </w:rPr>
    </w:lvl>
    <w:lvl w:ilvl="7" w:tplc="004E2156">
      <w:numFmt w:val="bullet"/>
      <w:lvlText w:val="•"/>
      <w:lvlJc w:val="left"/>
      <w:pPr>
        <w:ind w:left="6766" w:hanging="360"/>
      </w:pPr>
      <w:rPr>
        <w:rFonts w:hint="default"/>
        <w:lang w:val="pl-PL" w:eastAsia="en-US" w:bidi="ar-SA"/>
      </w:rPr>
    </w:lvl>
    <w:lvl w:ilvl="8" w:tplc="27F08380">
      <w:numFmt w:val="bullet"/>
      <w:lvlText w:val="•"/>
      <w:lvlJc w:val="left"/>
      <w:pPr>
        <w:ind w:left="7613" w:hanging="360"/>
      </w:pPr>
      <w:rPr>
        <w:rFonts w:hint="default"/>
        <w:lang w:val="pl-PL" w:eastAsia="en-US" w:bidi="ar-SA"/>
      </w:rPr>
    </w:lvl>
  </w:abstractNum>
  <w:num w:numId="1" w16cid:durableId="335113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3C"/>
    <w:rsid w:val="00014337"/>
    <w:rsid w:val="00062CE1"/>
    <w:rsid w:val="00072223"/>
    <w:rsid w:val="000A559D"/>
    <w:rsid w:val="000F04D7"/>
    <w:rsid w:val="00171E6E"/>
    <w:rsid w:val="00190343"/>
    <w:rsid w:val="001A1185"/>
    <w:rsid w:val="001D1AEE"/>
    <w:rsid w:val="0026038E"/>
    <w:rsid w:val="002E5A4B"/>
    <w:rsid w:val="00314A15"/>
    <w:rsid w:val="00326846"/>
    <w:rsid w:val="00406BAD"/>
    <w:rsid w:val="00503553"/>
    <w:rsid w:val="00523A99"/>
    <w:rsid w:val="00583BD6"/>
    <w:rsid w:val="00597B6C"/>
    <w:rsid w:val="005D0FA9"/>
    <w:rsid w:val="00685213"/>
    <w:rsid w:val="006D59FB"/>
    <w:rsid w:val="00716F6B"/>
    <w:rsid w:val="00772DE5"/>
    <w:rsid w:val="00777443"/>
    <w:rsid w:val="00777EBE"/>
    <w:rsid w:val="007966A5"/>
    <w:rsid w:val="007C016E"/>
    <w:rsid w:val="0080331F"/>
    <w:rsid w:val="00812CBF"/>
    <w:rsid w:val="0081747B"/>
    <w:rsid w:val="00837BEB"/>
    <w:rsid w:val="00874918"/>
    <w:rsid w:val="008811B1"/>
    <w:rsid w:val="00882001"/>
    <w:rsid w:val="0089379E"/>
    <w:rsid w:val="008952DC"/>
    <w:rsid w:val="008A03D1"/>
    <w:rsid w:val="008B183C"/>
    <w:rsid w:val="008E2E58"/>
    <w:rsid w:val="0092327C"/>
    <w:rsid w:val="00935C83"/>
    <w:rsid w:val="00947B91"/>
    <w:rsid w:val="00954617"/>
    <w:rsid w:val="00AE6C19"/>
    <w:rsid w:val="00B0517F"/>
    <w:rsid w:val="00B72064"/>
    <w:rsid w:val="00B835E9"/>
    <w:rsid w:val="00B84B10"/>
    <w:rsid w:val="00BC11DB"/>
    <w:rsid w:val="00BF7A39"/>
    <w:rsid w:val="00C237BB"/>
    <w:rsid w:val="00C404A1"/>
    <w:rsid w:val="00C832D3"/>
    <w:rsid w:val="00C87A10"/>
    <w:rsid w:val="00C94A7C"/>
    <w:rsid w:val="00D27D5B"/>
    <w:rsid w:val="00DB36F0"/>
    <w:rsid w:val="00E34778"/>
    <w:rsid w:val="00F83ACF"/>
    <w:rsid w:val="00F96167"/>
    <w:rsid w:val="00FE5BB6"/>
    <w:rsid w:val="00FF2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D748"/>
  <w15:docId w15:val="{03EF5763-A63C-4E28-BC84-94665E02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Calibri" w:eastAsia="Calibri" w:hAnsi="Calibri" w:cs="Calibri"/>
      <w:lang w:val="pl-PL"/>
    </w:rPr>
  </w:style>
  <w:style w:type="paragraph" w:styleId="Nagwek1">
    <w:name w:val="heading 1"/>
    <w:basedOn w:val="Normalny"/>
    <w:uiPriority w:val="1"/>
    <w:qFormat/>
    <w:pPr>
      <w:spacing w:before="1"/>
      <w:ind w:left="116" w:right="117" w:hanging="4023"/>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836" w:hanging="360"/>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F96167"/>
    <w:rPr>
      <w:rFonts w:ascii="Tahoma" w:hAnsi="Tahoma" w:cs="Tahoma"/>
      <w:sz w:val="16"/>
      <w:szCs w:val="16"/>
    </w:rPr>
  </w:style>
  <w:style w:type="character" w:customStyle="1" w:styleId="TekstdymkaZnak">
    <w:name w:val="Tekst dymka Znak"/>
    <w:basedOn w:val="Domylnaczcionkaakapitu"/>
    <w:link w:val="Tekstdymka"/>
    <w:uiPriority w:val="99"/>
    <w:semiHidden/>
    <w:rsid w:val="00F96167"/>
    <w:rPr>
      <w:rFonts w:ascii="Tahoma" w:eastAsia="Calibri" w:hAnsi="Tahoma" w:cs="Tahoma"/>
      <w:sz w:val="16"/>
      <w:szCs w:val="16"/>
      <w:lang w:val="pl-PL"/>
    </w:rPr>
  </w:style>
  <w:style w:type="character" w:styleId="Hipercze">
    <w:name w:val="Hyperlink"/>
    <w:basedOn w:val="Domylnaczcionkaakapitu"/>
    <w:uiPriority w:val="99"/>
    <w:unhideWhenUsed/>
    <w:rsid w:val="0026038E"/>
    <w:rPr>
      <w:color w:val="0000FF"/>
      <w:u w:val="single"/>
    </w:rPr>
  </w:style>
  <w:style w:type="character" w:styleId="UyteHipercze">
    <w:name w:val="FollowedHyperlink"/>
    <w:basedOn w:val="Domylnaczcionkaakapitu"/>
    <w:uiPriority w:val="99"/>
    <w:semiHidden/>
    <w:unhideWhenUsed/>
    <w:rsid w:val="00C87A10"/>
    <w:rPr>
      <w:color w:val="800080" w:themeColor="followedHyperlink"/>
      <w:u w:val="single"/>
    </w:rPr>
  </w:style>
  <w:style w:type="character" w:styleId="Nierozpoznanawzmianka">
    <w:name w:val="Unresolved Mention"/>
    <w:basedOn w:val="Domylnaczcionkaakapitu"/>
    <w:uiPriority w:val="99"/>
    <w:semiHidden/>
    <w:unhideWhenUsed/>
    <w:rsid w:val="00014337"/>
    <w:rPr>
      <w:color w:val="605E5C"/>
      <w:shd w:val="clear" w:color="auto" w:fill="E1DFDD"/>
    </w:rPr>
  </w:style>
  <w:style w:type="table" w:styleId="Tabela-Siatka">
    <w:name w:val="Table Grid"/>
    <w:basedOn w:val="Standardowy"/>
    <w:uiPriority w:val="59"/>
    <w:rsid w:val="005D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wester.jasinski@uni.lodz.pl" TargetMode="External"/><Relationship Id="rId3" Type="http://schemas.openxmlformats.org/officeDocument/2006/relationships/settings" Target="settings.xml"/><Relationship Id="rId7" Type="http://schemas.openxmlformats.org/officeDocument/2006/relationships/hyperlink" Target="mailto:sylwester.jasinski@uni.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nh@uni.lodz.pl" TargetMode="External"/><Relationship Id="rId11" Type="http://schemas.openxmlformats.org/officeDocument/2006/relationships/theme" Target="theme/theme1.xml"/><Relationship Id="rId5" Type="http://schemas.openxmlformats.org/officeDocument/2006/relationships/hyperlink" Target="mailto:sdnh@uni.lodz.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lona.krysiak@uni.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Wydział Zarządzania Uniwersytet Łódzki</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Świątek-Barylska</dc:creator>
  <cp:lastModifiedBy>Agnieszka Kosicka-Jóźwiak</cp:lastModifiedBy>
  <cp:revision>2</cp:revision>
  <cp:lastPrinted>2022-06-08T11:55:00Z</cp:lastPrinted>
  <dcterms:created xsi:type="dcterms:W3CDTF">2022-07-08T11:12:00Z</dcterms:created>
  <dcterms:modified xsi:type="dcterms:W3CDTF">2022-07-08T11:12:00Z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2021-09-12T00:00:00Z</vt:filetime>
  </property>
  <property fmtid="{D5CDD505-2E9C-101B-9397-08002B2CF9AE}" pid="3" name="Creator">
    <vt:lpwstr>Microsoft® Word 2016</vt:lpwstr>
  </property>
  <property fmtid="{D5CDD505-2E9C-101B-9397-08002B2CF9AE}" pid="4" name="LastSaved">
    <vt:filetime>2022-03-15T00:00:00Z</vt:filetime>
  </property>
</Properties>
</file>