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D50D" w14:textId="2B2FB1F8" w:rsidR="00F43DD8" w:rsidRDefault="00F43DD8" w:rsidP="00F43DD8">
      <w:pPr>
        <w:jc w:val="center"/>
        <w:rPr>
          <w:b/>
          <w:bCs/>
          <w:caps/>
        </w:rPr>
      </w:pPr>
    </w:p>
    <w:p w14:paraId="5FCB5128" w14:textId="77777777" w:rsidR="00E17356" w:rsidRDefault="00E17356" w:rsidP="00F43DD8">
      <w:pPr>
        <w:jc w:val="center"/>
        <w:rPr>
          <w:b/>
          <w:bCs/>
          <w:caps/>
        </w:rPr>
      </w:pPr>
    </w:p>
    <w:p w14:paraId="5FC0AE64" w14:textId="77777777" w:rsidR="00E17356" w:rsidRPr="00E17356" w:rsidRDefault="0066317D" w:rsidP="00E17356">
      <w:pPr>
        <w:spacing w:after="0"/>
        <w:jc w:val="center"/>
        <w:rPr>
          <w:b/>
          <w:bCs/>
          <w:caps/>
          <w:sz w:val="24"/>
          <w:szCs w:val="24"/>
        </w:rPr>
      </w:pPr>
      <w:r w:rsidRPr="00E17356">
        <w:rPr>
          <w:b/>
          <w:bCs/>
          <w:caps/>
          <w:sz w:val="24"/>
          <w:szCs w:val="24"/>
        </w:rPr>
        <w:t xml:space="preserve">Ramowe </w:t>
      </w:r>
      <w:r w:rsidR="00F43DD8" w:rsidRPr="00E17356">
        <w:rPr>
          <w:b/>
          <w:bCs/>
          <w:caps/>
          <w:sz w:val="24"/>
          <w:szCs w:val="24"/>
        </w:rPr>
        <w:t>Kryteria oceny śródokresowej</w:t>
      </w:r>
      <w:r w:rsidR="00E17356" w:rsidRPr="00E17356">
        <w:rPr>
          <w:b/>
          <w:bCs/>
          <w:caps/>
          <w:sz w:val="24"/>
          <w:szCs w:val="24"/>
        </w:rPr>
        <w:t xml:space="preserve"> doktorantów </w:t>
      </w:r>
    </w:p>
    <w:p w14:paraId="6CF395F5" w14:textId="633304B2" w:rsidR="00F43DD8" w:rsidRPr="00E17356" w:rsidRDefault="00E17356" w:rsidP="00E17356">
      <w:pPr>
        <w:spacing w:after="0"/>
        <w:jc w:val="center"/>
        <w:rPr>
          <w:b/>
          <w:bCs/>
          <w:caps/>
          <w:sz w:val="24"/>
          <w:szCs w:val="24"/>
        </w:rPr>
      </w:pPr>
      <w:r w:rsidRPr="00E17356">
        <w:rPr>
          <w:b/>
          <w:bCs/>
          <w:caps/>
          <w:sz w:val="24"/>
          <w:szCs w:val="24"/>
        </w:rPr>
        <w:t>w roku akademickim 202</w:t>
      </w:r>
      <w:r w:rsidR="0073219D">
        <w:rPr>
          <w:b/>
          <w:bCs/>
          <w:caps/>
          <w:sz w:val="24"/>
          <w:szCs w:val="24"/>
        </w:rPr>
        <w:t>1</w:t>
      </w:r>
      <w:r w:rsidRPr="00E17356">
        <w:rPr>
          <w:b/>
          <w:bCs/>
          <w:caps/>
          <w:sz w:val="24"/>
          <w:szCs w:val="24"/>
        </w:rPr>
        <w:t>/202</w:t>
      </w:r>
      <w:r w:rsidR="0073219D">
        <w:rPr>
          <w:b/>
          <w:bCs/>
          <w:caps/>
          <w:sz w:val="24"/>
          <w:szCs w:val="24"/>
        </w:rPr>
        <w:t>2</w:t>
      </w:r>
    </w:p>
    <w:p w14:paraId="56EA5FD4" w14:textId="7A7FE3C0" w:rsidR="00E17356" w:rsidRDefault="00E17356" w:rsidP="00F43DD8">
      <w:pPr>
        <w:jc w:val="center"/>
        <w:rPr>
          <w:b/>
          <w:bCs/>
          <w:caps/>
        </w:rPr>
      </w:pPr>
    </w:p>
    <w:p w14:paraId="175123C7" w14:textId="77777777" w:rsidR="005C2343" w:rsidRPr="00E17356" w:rsidRDefault="005C2343" w:rsidP="00F43DD8">
      <w:pPr>
        <w:jc w:val="center"/>
        <w:rPr>
          <w:b/>
          <w:bCs/>
          <w:caps/>
        </w:rPr>
      </w:pPr>
    </w:p>
    <w:p w14:paraId="080DCDE5" w14:textId="5A9EA392" w:rsidR="00F43DD8" w:rsidRDefault="00F43DD8" w:rsidP="00641CDE">
      <w:pPr>
        <w:jc w:val="both"/>
        <w:rPr>
          <w:rFonts w:cstheme="minorHAnsi"/>
        </w:rPr>
      </w:pPr>
      <w:r w:rsidRPr="00641CDE">
        <w:rPr>
          <w:rFonts w:cstheme="minorHAnsi"/>
        </w:rPr>
        <w:t>Komisja ewaluacyjna dokonuje oceny na podstawie Indywidualnego Planu Bad</w:t>
      </w:r>
      <w:r w:rsidR="00031006">
        <w:rPr>
          <w:rFonts w:cstheme="minorHAnsi"/>
        </w:rPr>
        <w:t>a</w:t>
      </w:r>
      <w:r w:rsidRPr="00641CDE">
        <w:rPr>
          <w:rFonts w:cstheme="minorHAnsi"/>
        </w:rPr>
        <w:t>wczego (IPB) doktoranta oraz zaopiniowanych przez promotora</w:t>
      </w:r>
      <w:r w:rsidR="001235E5">
        <w:rPr>
          <w:rFonts w:cstheme="minorHAnsi"/>
        </w:rPr>
        <w:t>/promotorów</w:t>
      </w:r>
      <w:r w:rsidRPr="00641CDE">
        <w:rPr>
          <w:rFonts w:cstheme="minorHAnsi"/>
        </w:rPr>
        <w:t xml:space="preserve"> sprawozdań z jego realizacji</w:t>
      </w:r>
      <w:r w:rsidR="00641CDE">
        <w:rPr>
          <w:rFonts w:cstheme="minorHAnsi"/>
        </w:rPr>
        <w:t xml:space="preserve"> i</w:t>
      </w:r>
      <w:r w:rsidRPr="00641CDE">
        <w:rPr>
          <w:rFonts w:cstheme="minorHAnsi"/>
        </w:rPr>
        <w:t xml:space="preserve"> rozmowy egzaminacyjnej z</w:t>
      </w:r>
      <w:r w:rsidR="001235E5">
        <w:rPr>
          <w:rFonts w:cstheme="minorHAnsi"/>
        </w:rPr>
        <w:t> </w:t>
      </w:r>
      <w:r w:rsidRPr="00641CDE">
        <w:rPr>
          <w:rFonts w:cstheme="minorHAnsi"/>
        </w:rPr>
        <w:t>doktorantem</w:t>
      </w:r>
      <w:r w:rsidR="00641CDE">
        <w:rPr>
          <w:rFonts w:cstheme="minorHAnsi"/>
        </w:rPr>
        <w:t>. Komisja</w:t>
      </w:r>
      <w:r w:rsidRPr="00641CDE">
        <w:rPr>
          <w:rFonts w:cstheme="minorHAnsi"/>
        </w:rPr>
        <w:t xml:space="preserve"> ma również możliwość zapoznania się z Arkuszem Oceny Doktoranta (AOD) wraz </w:t>
      </w:r>
      <w:r w:rsidR="00B70F52">
        <w:rPr>
          <w:rFonts w:cstheme="minorHAnsi"/>
        </w:rPr>
        <w:t>z</w:t>
      </w:r>
      <w:r w:rsidR="001235E5">
        <w:rPr>
          <w:rFonts w:cstheme="minorHAnsi"/>
        </w:rPr>
        <w:t> </w:t>
      </w:r>
      <w:r w:rsidRPr="00641CDE">
        <w:rPr>
          <w:rFonts w:cstheme="minorHAnsi"/>
        </w:rPr>
        <w:t>załącznikami</w:t>
      </w:r>
      <w:r w:rsidR="00031006">
        <w:rPr>
          <w:rFonts w:cstheme="minorHAnsi"/>
        </w:rPr>
        <w:t>,</w:t>
      </w:r>
      <w:r w:rsidRPr="00641CDE">
        <w:rPr>
          <w:rFonts w:cstheme="minorHAnsi"/>
        </w:rPr>
        <w:t xml:space="preserve"> dokumentując</w:t>
      </w:r>
      <w:r w:rsidR="00641CDE">
        <w:rPr>
          <w:rFonts w:cstheme="minorHAnsi"/>
        </w:rPr>
        <w:t>ym</w:t>
      </w:r>
      <w:r w:rsidRPr="00641CDE">
        <w:rPr>
          <w:rFonts w:cstheme="minorHAnsi"/>
        </w:rPr>
        <w:t xml:space="preserve"> aktywność naukową, dydaktyczną i</w:t>
      </w:r>
      <w:r w:rsidR="00031006">
        <w:rPr>
          <w:rFonts w:cstheme="minorHAnsi"/>
        </w:rPr>
        <w:t> </w:t>
      </w:r>
      <w:r w:rsidRPr="00641CDE">
        <w:rPr>
          <w:rFonts w:cstheme="minorHAnsi"/>
        </w:rPr>
        <w:t>organizacyjną doktoranta</w:t>
      </w:r>
      <w:r w:rsidR="00641CDE" w:rsidRPr="00641CDE">
        <w:rPr>
          <w:rFonts w:cstheme="minorHAnsi"/>
        </w:rPr>
        <w:t>.</w:t>
      </w:r>
      <w:r w:rsidR="00031006">
        <w:rPr>
          <w:rFonts w:cstheme="minorHAnsi"/>
        </w:rPr>
        <w:t xml:space="preserve"> </w:t>
      </w:r>
    </w:p>
    <w:p w14:paraId="344C9801" w14:textId="5FF8A773" w:rsidR="00DB7418" w:rsidRPr="00DB7418" w:rsidRDefault="00DB7418" w:rsidP="00641CDE">
      <w:pPr>
        <w:jc w:val="both"/>
        <w:rPr>
          <w:color w:val="000000" w:themeColor="text1"/>
        </w:rPr>
      </w:pPr>
      <w:r w:rsidRPr="00DB7418">
        <w:rPr>
          <w:rFonts w:cstheme="minorHAnsi"/>
          <w:color w:val="000000" w:themeColor="text1"/>
        </w:rPr>
        <w:t xml:space="preserve">Na wniosek doktoranta </w:t>
      </w:r>
      <w:r w:rsidR="00F23505">
        <w:rPr>
          <w:rFonts w:cstheme="minorHAnsi"/>
          <w:color w:val="000000" w:themeColor="text1"/>
        </w:rPr>
        <w:t>podlegającego ocenie</w:t>
      </w:r>
      <w:r w:rsidR="005C2343">
        <w:rPr>
          <w:rFonts w:cstheme="minorHAnsi"/>
          <w:color w:val="000000" w:themeColor="text1"/>
        </w:rPr>
        <w:t>,</w:t>
      </w:r>
      <w:r w:rsidR="005C2343" w:rsidRPr="005C2343">
        <w:rPr>
          <w:rFonts w:cstheme="minorHAnsi"/>
          <w:color w:val="000000" w:themeColor="text1"/>
        </w:rPr>
        <w:t xml:space="preserve"> złożony najpóźniej na 7 dni przed terminem oceny śródokresowej</w:t>
      </w:r>
      <w:r w:rsidR="005C2343">
        <w:rPr>
          <w:rFonts w:cstheme="minorHAnsi"/>
          <w:color w:val="000000" w:themeColor="text1"/>
        </w:rPr>
        <w:t>,</w:t>
      </w:r>
      <w:r w:rsidR="00F23505">
        <w:rPr>
          <w:rFonts w:cstheme="minorHAnsi"/>
          <w:color w:val="000000" w:themeColor="text1"/>
        </w:rPr>
        <w:t xml:space="preserve"> </w:t>
      </w:r>
      <w:r w:rsidRPr="00DB7418">
        <w:rPr>
          <w:rFonts w:cstheme="minorHAnsi"/>
          <w:color w:val="000000" w:themeColor="text1"/>
        </w:rPr>
        <w:t xml:space="preserve">w </w:t>
      </w:r>
      <w:r w:rsidRPr="00DB7418">
        <w:rPr>
          <w:color w:val="000000" w:themeColor="text1"/>
        </w:rPr>
        <w:t>obradach komisji może uczestniczyć w charakterze obserwatora przedstawiciel doktorantów wskazany przez samorząd doktorantów.</w:t>
      </w:r>
    </w:p>
    <w:p w14:paraId="75F0EA78" w14:textId="69596293" w:rsidR="00031006" w:rsidRPr="00641CDE" w:rsidRDefault="00031006" w:rsidP="00641CDE">
      <w:pPr>
        <w:jc w:val="both"/>
        <w:rPr>
          <w:rFonts w:cstheme="minorHAnsi"/>
        </w:rPr>
      </w:pPr>
      <w:r>
        <w:rPr>
          <w:rFonts w:cstheme="minorHAnsi"/>
        </w:rPr>
        <w:t>Ocena śródokresowa kończy się wynikiem pozytywnym albo negatywnym.</w:t>
      </w:r>
      <w:r w:rsidR="00852CFD">
        <w:rPr>
          <w:rFonts w:cstheme="minorHAnsi"/>
        </w:rPr>
        <w:t xml:space="preserve"> Wynik wymaga uzasadnienia.</w:t>
      </w:r>
    </w:p>
    <w:p w14:paraId="4863BF38" w14:textId="55E59D73" w:rsidR="00F43DD8" w:rsidRPr="00031006" w:rsidRDefault="00641CDE" w:rsidP="00641CDE">
      <w:pPr>
        <w:rPr>
          <w:rFonts w:cstheme="minorHAnsi"/>
          <w:i/>
          <w:iCs/>
          <w:sz w:val="24"/>
          <w:szCs w:val="24"/>
        </w:rPr>
      </w:pPr>
      <w:r w:rsidRPr="00031006">
        <w:rPr>
          <w:rFonts w:cstheme="minorHAnsi"/>
          <w:i/>
          <w:iCs/>
          <w:sz w:val="24"/>
          <w:szCs w:val="24"/>
        </w:rPr>
        <w:t>Etapy pracy Komisji:</w:t>
      </w:r>
    </w:p>
    <w:p w14:paraId="07752D26" w14:textId="531FF125" w:rsidR="00641CDE" w:rsidRPr="000B7B91" w:rsidRDefault="00641CDE" w:rsidP="00DB7418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0B7B91">
        <w:rPr>
          <w:rFonts w:cstheme="minorHAnsi"/>
        </w:rPr>
        <w:t>Analiza dokumentacji</w:t>
      </w:r>
      <w:r w:rsidR="000B7B91">
        <w:rPr>
          <w:rFonts w:cstheme="minorHAnsi"/>
        </w:rPr>
        <w:t>.</w:t>
      </w:r>
      <w:r w:rsidRPr="000B7B91">
        <w:rPr>
          <w:rFonts w:cstheme="minorHAnsi"/>
        </w:rPr>
        <w:t xml:space="preserve"> </w:t>
      </w:r>
    </w:p>
    <w:p w14:paraId="3551C2B4" w14:textId="0B72FAD3" w:rsidR="00641CDE" w:rsidRPr="000B7B91" w:rsidRDefault="00641CDE" w:rsidP="00DB7418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0B7B91">
        <w:rPr>
          <w:rFonts w:cstheme="minorHAnsi"/>
        </w:rPr>
        <w:t>Rozmowa egzaminacyjna z doktorantem</w:t>
      </w:r>
      <w:r w:rsidR="000B7B91">
        <w:rPr>
          <w:rFonts w:cstheme="minorHAnsi"/>
        </w:rPr>
        <w:t>.</w:t>
      </w:r>
      <w:r w:rsidRPr="000B7B91">
        <w:rPr>
          <w:rFonts w:cstheme="minorHAnsi"/>
        </w:rPr>
        <w:t xml:space="preserve"> </w:t>
      </w:r>
    </w:p>
    <w:p w14:paraId="64D62C7A" w14:textId="2027A2C7" w:rsidR="00641CDE" w:rsidRPr="00641CDE" w:rsidRDefault="000B7B91" w:rsidP="00DB7418">
      <w:pPr>
        <w:pStyle w:val="Akapitzlist"/>
        <w:numPr>
          <w:ilvl w:val="0"/>
          <w:numId w:val="3"/>
        </w:numPr>
        <w:ind w:left="426" w:hanging="426"/>
        <w:jc w:val="both"/>
      </w:pPr>
      <w:r w:rsidRPr="000B7B91">
        <w:rPr>
          <w:rFonts w:cstheme="minorHAnsi"/>
        </w:rPr>
        <w:t>P</w:t>
      </w:r>
      <w:r w:rsidR="00641CDE" w:rsidRPr="000B7B91">
        <w:rPr>
          <w:rFonts w:cstheme="minorHAnsi"/>
        </w:rPr>
        <w:t xml:space="preserve">rzygotowanie protokołu z uzasadnieniem oceny śródokresowej. </w:t>
      </w:r>
    </w:p>
    <w:p w14:paraId="70A53B8E" w14:textId="77777777" w:rsidR="00641CDE" w:rsidRPr="00031006" w:rsidRDefault="00641CDE" w:rsidP="00641CDE">
      <w:pPr>
        <w:ind w:left="360" w:hanging="360"/>
        <w:jc w:val="both"/>
        <w:rPr>
          <w:sz w:val="24"/>
          <w:szCs w:val="24"/>
        </w:rPr>
      </w:pPr>
      <w:r w:rsidRPr="00031006">
        <w:rPr>
          <w:i/>
          <w:iCs/>
          <w:sz w:val="24"/>
          <w:szCs w:val="24"/>
        </w:rPr>
        <w:t>Przebieg rozmowy egzaminacyjnej</w:t>
      </w:r>
      <w:r w:rsidRPr="00031006">
        <w:rPr>
          <w:sz w:val="24"/>
          <w:szCs w:val="24"/>
        </w:rPr>
        <w:t>:</w:t>
      </w:r>
    </w:p>
    <w:p w14:paraId="0DEABC69" w14:textId="573DDC8E" w:rsidR="00641CDE" w:rsidRDefault="00641CDE" w:rsidP="00DB7418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Doktorant przedstawia Komisji sprawozdanie z dotychczasowych prac nad rozprawą doktorską. Czas przedstawienia sprawozdania nie powinien przekraczać </w:t>
      </w:r>
      <w:r w:rsidR="00192B56">
        <w:t>20</w:t>
      </w:r>
      <w:r>
        <w:t xml:space="preserve"> minut. </w:t>
      </w:r>
      <w:r w:rsidR="000B7B91">
        <w:t>Sprawozdanie powinno zawierać</w:t>
      </w:r>
      <w:r>
        <w:t xml:space="preserve"> m.in.: </w:t>
      </w:r>
    </w:p>
    <w:p w14:paraId="014ACB82" w14:textId="62F96A96" w:rsidR="00641CDE" w:rsidRDefault="00641CDE" w:rsidP="00DB7418">
      <w:pPr>
        <w:pStyle w:val="Akapitzlist"/>
        <w:numPr>
          <w:ilvl w:val="0"/>
          <w:numId w:val="4"/>
        </w:numPr>
        <w:ind w:left="567" w:hanging="283"/>
        <w:jc w:val="both"/>
      </w:pPr>
      <w:r>
        <w:t>przedstawienie głównego problemu badawczego,</w:t>
      </w:r>
    </w:p>
    <w:p w14:paraId="2D6DF905" w14:textId="236BAF8F" w:rsidR="00641CDE" w:rsidRDefault="00641CDE" w:rsidP="00DB7418">
      <w:pPr>
        <w:pStyle w:val="Akapitzlist"/>
        <w:numPr>
          <w:ilvl w:val="0"/>
          <w:numId w:val="4"/>
        </w:numPr>
        <w:ind w:left="567" w:hanging="283"/>
        <w:jc w:val="both"/>
      </w:pPr>
      <w:r>
        <w:t>plan pracy nad rozprawą</w:t>
      </w:r>
      <w:r w:rsidR="00D4124D">
        <w:t xml:space="preserve"> doktorską</w:t>
      </w:r>
      <w:r>
        <w:t>,</w:t>
      </w:r>
    </w:p>
    <w:p w14:paraId="6EF6F088" w14:textId="587D7889" w:rsidR="00641CDE" w:rsidRDefault="00641CDE" w:rsidP="00DB7418">
      <w:pPr>
        <w:pStyle w:val="Akapitzlist"/>
        <w:numPr>
          <w:ilvl w:val="0"/>
          <w:numId w:val="4"/>
        </w:numPr>
        <w:ind w:left="567" w:hanging="283"/>
        <w:jc w:val="both"/>
      </w:pPr>
      <w:r>
        <w:t>zastosowane metody badawcze,</w:t>
      </w:r>
    </w:p>
    <w:p w14:paraId="12769432" w14:textId="08EA7908" w:rsidR="00641CDE" w:rsidRDefault="00641CDE" w:rsidP="00DB7418">
      <w:pPr>
        <w:pStyle w:val="Akapitzlist"/>
        <w:numPr>
          <w:ilvl w:val="0"/>
          <w:numId w:val="4"/>
        </w:numPr>
        <w:ind w:left="567" w:hanging="283"/>
        <w:jc w:val="both"/>
      </w:pPr>
      <w:r>
        <w:t>wyniki dotychczasowych badań,</w:t>
      </w:r>
    </w:p>
    <w:p w14:paraId="6A200AEB" w14:textId="205CA923" w:rsidR="00641CDE" w:rsidRDefault="00641CDE" w:rsidP="00DB7418">
      <w:pPr>
        <w:pStyle w:val="Akapitzlist"/>
        <w:numPr>
          <w:ilvl w:val="0"/>
          <w:numId w:val="4"/>
        </w:numPr>
        <w:ind w:left="567" w:hanging="283"/>
        <w:jc w:val="both"/>
      </w:pPr>
      <w:r>
        <w:t>podsumowanie – ocena stopnia realizacji pracy w stosunku do założeń przyjętych w IPB.</w:t>
      </w:r>
    </w:p>
    <w:p w14:paraId="6A4FC185" w14:textId="77777777" w:rsidR="00641CDE" w:rsidRDefault="00641CDE" w:rsidP="00641CDE">
      <w:pPr>
        <w:ind w:left="360" w:hanging="360"/>
        <w:jc w:val="both"/>
      </w:pPr>
      <w:r>
        <w:t>Przy przedstawianiu sprawozdania doktorant może posłużyć się prezentacją.</w:t>
      </w:r>
    </w:p>
    <w:p w14:paraId="5653DF0E" w14:textId="20FDDAEC" w:rsidR="00641CDE" w:rsidRDefault="00641CDE" w:rsidP="00940060">
      <w:pPr>
        <w:pStyle w:val="Akapitzlist"/>
        <w:numPr>
          <w:ilvl w:val="0"/>
          <w:numId w:val="5"/>
        </w:numPr>
        <w:ind w:left="284" w:hanging="287"/>
        <w:jc w:val="both"/>
      </w:pPr>
      <w:r>
        <w:t xml:space="preserve">Komisja zadaje doktorantowi pytania </w:t>
      </w:r>
      <w:r w:rsidR="00192B56">
        <w:t>z zakresu realizacji IPB</w:t>
      </w:r>
      <w:r w:rsidR="00DB7418">
        <w:t>.</w:t>
      </w:r>
    </w:p>
    <w:p w14:paraId="2311A33E" w14:textId="69AF4392" w:rsidR="00641CDE" w:rsidRPr="00031006" w:rsidRDefault="00641CDE" w:rsidP="00641CDE">
      <w:pPr>
        <w:ind w:left="360" w:hanging="360"/>
        <w:jc w:val="both"/>
        <w:rPr>
          <w:i/>
          <w:iCs/>
          <w:sz w:val="24"/>
          <w:szCs w:val="24"/>
        </w:rPr>
      </w:pPr>
      <w:r w:rsidRPr="00031006">
        <w:rPr>
          <w:i/>
          <w:iCs/>
          <w:sz w:val="24"/>
          <w:szCs w:val="24"/>
        </w:rPr>
        <w:t>E</w:t>
      </w:r>
      <w:r w:rsidR="003E5FD9" w:rsidRPr="00031006">
        <w:rPr>
          <w:i/>
          <w:iCs/>
          <w:sz w:val="24"/>
          <w:szCs w:val="24"/>
        </w:rPr>
        <w:t xml:space="preserve">lementy </w:t>
      </w:r>
      <w:r w:rsidR="000B7B91" w:rsidRPr="00031006">
        <w:rPr>
          <w:i/>
          <w:iCs/>
          <w:sz w:val="24"/>
          <w:szCs w:val="24"/>
        </w:rPr>
        <w:t xml:space="preserve">i kryteria </w:t>
      </w:r>
      <w:r w:rsidR="003E5FD9" w:rsidRPr="00031006">
        <w:rPr>
          <w:i/>
          <w:iCs/>
          <w:sz w:val="24"/>
          <w:szCs w:val="24"/>
        </w:rPr>
        <w:t>oceny</w:t>
      </w:r>
    </w:p>
    <w:p w14:paraId="2D8D8942" w14:textId="77777777" w:rsidR="00301D85" w:rsidRDefault="000B7B91" w:rsidP="00940060">
      <w:pPr>
        <w:jc w:val="both"/>
      </w:pPr>
      <w:r>
        <w:t>Na</w:t>
      </w:r>
      <w:r w:rsidRPr="000B7B91">
        <w:t xml:space="preserve"> podstawie </w:t>
      </w:r>
      <w:r>
        <w:t>dokumentacji</w:t>
      </w:r>
      <w:r w:rsidRPr="000B7B91">
        <w:t xml:space="preserve"> </w:t>
      </w:r>
      <w:r w:rsidR="00276C1D" w:rsidRPr="00276C1D">
        <w:t xml:space="preserve">doktoranta </w:t>
      </w:r>
      <w:r w:rsidRPr="000B7B91">
        <w:t xml:space="preserve">oraz rozmowy z doktorantem </w:t>
      </w:r>
      <w:r>
        <w:t xml:space="preserve">Komisja </w:t>
      </w:r>
      <w:r w:rsidRPr="000B7B91">
        <w:t xml:space="preserve">ocenia </w:t>
      </w:r>
      <w:r w:rsidR="00094B8F">
        <w:t xml:space="preserve">postęp w przygotowaniu rozprawy doktorskiej i </w:t>
      </w:r>
      <w:r w:rsidR="001235E5">
        <w:t>efekty realizacji IPB</w:t>
      </w:r>
      <w:r w:rsidR="001B5E77">
        <w:t xml:space="preserve"> </w:t>
      </w:r>
      <w:r w:rsidR="001B5E77" w:rsidRPr="001B5E77">
        <w:t>z 2 lat kształcenia poprzedzających ocenę śródokresową</w:t>
      </w:r>
      <w:r w:rsidR="001235E5">
        <w:t xml:space="preserve">, </w:t>
      </w:r>
      <w:r w:rsidR="00094B8F">
        <w:t>w tym: publikacje naukowe, udział w</w:t>
      </w:r>
      <w:r w:rsidR="0069375E">
        <w:t> </w:t>
      </w:r>
      <w:r w:rsidR="00094B8F">
        <w:t>konferencjach naukowych</w:t>
      </w:r>
      <w:r w:rsidR="0069375E">
        <w:t>, staże naukowe, aplikacje grantowe.</w:t>
      </w:r>
      <w:r w:rsidR="00094B8F">
        <w:t xml:space="preserve"> </w:t>
      </w:r>
      <w:r w:rsidR="0069375E">
        <w:t xml:space="preserve">Komisja ocenia </w:t>
      </w:r>
    </w:p>
    <w:p w14:paraId="485E44A7" w14:textId="77777777" w:rsidR="00301D85" w:rsidRDefault="00301D85" w:rsidP="00940060">
      <w:pPr>
        <w:jc w:val="both"/>
      </w:pPr>
    </w:p>
    <w:p w14:paraId="561134D9" w14:textId="29D76C30" w:rsidR="00B70F52" w:rsidRDefault="00A57FF2" w:rsidP="00940060">
      <w:pPr>
        <w:jc w:val="both"/>
      </w:pPr>
      <w:r>
        <w:t xml:space="preserve">procentowo </w:t>
      </w:r>
      <w:r w:rsidR="000B7B91" w:rsidRPr="000B7B91">
        <w:t>stopień realizacji zadań</w:t>
      </w:r>
      <w:r w:rsidR="000B7B91">
        <w:t xml:space="preserve"> zaplanowanych </w:t>
      </w:r>
      <w:r w:rsidR="00B70F52">
        <w:t>w IPB</w:t>
      </w:r>
      <w:r w:rsidR="000B7B91">
        <w:t>.</w:t>
      </w:r>
      <w:r w:rsidR="000B7B91" w:rsidRPr="000B7B91">
        <w:t xml:space="preserve"> </w:t>
      </w:r>
      <w:r w:rsidR="003E5FD9">
        <w:t>Minimalnym poziomem wymaganym do oceny pozytywnej jest 80% realizacji zadań zaplanowanych w IPB</w:t>
      </w:r>
      <w:r w:rsidR="00135FE8">
        <w:t xml:space="preserve"> na lata I-II</w:t>
      </w:r>
      <w:r w:rsidR="00DB7418">
        <w:t>.</w:t>
      </w:r>
    </w:p>
    <w:p w14:paraId="1B1597D5" w14:textId="73BDDE97" w:rsidR="003E5FD9" w:rsidRDefault="003E5FD9" w:rsidP="00940060">
      <w:pPr>
        <w:jc w:val="both"/>
      </w:pPr>
      <w:r>
        <w:t>Jeśli Komisja uzna, że na przeszkodzie w osiągnięciu tego poziomu stanęły wydarzenia niezależne od doktoranta, może przyznać ocenę pozytywną za wynik w przedziale 6</w:t>
      </w:r>
      <w:r w:rsidR="00A57FF2">
        <w:t>5</w:t>
      </w:r>
      <w:r>
        <w:t xml:space="preserve"> – </w:t>
      </w:r>
      <w:r w:rsidR="00A57FF2">
        <w:t>79,9</w:t>
      </w:r>
      <w:r>
        <w:t>%.</w:t>
      </w:r>
    </w:p>
    <w:p w14:paraId="1E57BDAE" w14:textId="49FEB2B8" w:rsidR="00BD35CB" w:rsidRPr="006C7A83" w:rsidRDefault="00BD35CB" w:rsidP="00BD35CB">
      <w:pPr>
        <w:jc w:val="both"/>
        <w:rPr>
          <w:color w:val="000000" w:themeColor="text1"/>
        </w:rPr>
      </w:pPr>
      <w:r w:rsidRPr="006C7A83">
        <w:rPr>
          <w:color w:val="000000" w:themeColor="text1"/>
        </w:rPr>
        <w:t xml:space="preserve">W uzasadnieniu wyniku oceny śródokresowej Komisja podaje stopień realizacji zadań zaplanowanych w IPB. </w:t>
      </w:r>
    </w:p>
    <w:p w14:paraId="05E9B9D5" w14:textId="77777777" w:rsidR="006115EA" w:rsidRPr="006C7A83" w:rsidRDefault="006115EA" w:rsidP="006115EA">
      <w:pPr>
        <w:jc w:val="both"/>
        <w:rPr>
          <w:color w:val="000000" w:themeColor="text1"/>
        </w:rPr>
      </w:pPr>
      <w:r w:rsidRPr="006C7A83">
        <w:rPr>
          <w:color w:val="000000" w:themeColor="text1"/>
          <w:sz w:val="23"/>
          <w:szCs w:val="23"/>
        </w:rPr>
        <w:t xml:space="preserve">Doktorant podlegający ocenie ma prawo do uzyskania informacji o wyniku oceny po zakończeniu obrad komisji. </w:t>
      </w:r>
    </w:p>
    <w:p w14:paraId="785BE548" w14:textId="335D64CF" w:rsidR="00031006" w:rsidRPr="006C7A83" w:rsidRDefault="00BD35CB" w:rsidP="00DB7418">
      <w:pPr>
        <w:ind w:left="360" w:hanging="360"/>
        <w:jc w:val="both"/>
        <w:rPr>
          <w:i/>
          <w:iCs/>
          <w:color w:val="000000" w:themeColor="text1"/>
          <w:sz w:val="24"/>
          <w:szCs w:val="24"/>
        </w:rPr>
      </w:pPr>
      <w:r w:rsidRPr="006C7A83">
        <w:rPr>
          <w:i/>
          <w:iCs/>
          <w:color w:val="000000" w:themeColor="text1"/>
          <w:sz w:val="24"/>
          <w:szCs w:val="24"/>
        </w:rPr>
        <w:t>Protokół z przebiegu</w:t>
      </w:r>
      <w:r w:rsidR="00031006" w:rsidRPr="006C7A83">
        <w:rPr>
          <w:i/>
          <w:iCs/>
          <w:color w:val="000000" w:themeColor="text1"/>
          <w:sz w:val="24"/>
          <w:szCs w:val="24"/>
        </w:rPr>
        <w:t xml:space="preserve"> oceny </w:t>
      </w:r>
      <w:r w:rsidR="003F097A" w:rsidRPr="006C7A83">
        <w:rPr>
          <w:i/>
          <w:iCs/>
          <w:color w:val="000000" w:themeColor="text1"/>
          <w:sz w:val="24"/>
          <w:szCs w:val="24"/>
        </w:rPr>
        <w:t>śródokresowej</w:t>
      </w:r>
    </w:p>
    <w:p w14:paraId="142A65A7" w14:textId="7E01B608" w:rsidR="008D67E9" w:rsidRPr="006C7A83" w:rsidRDefault="00094B8F" w:rsidP="00E66A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 w:themeColor="text1"/>
        </w:rPr>
      </w:pPr>
      <w:r w:rsidRPr="006C7A83">
        <w:rPr>
          <w:rFonts w:cstheme="minorHAnsi"/>
          <w:color w:val="000000" w:themeColor="text1"/>
        </w:rPr>
        <w:t>Komisja sporządza protokół z przebiegu oceny śródokresowej</w:t>
      </w:r>
      <w:r w:rsidR="00E66A3E" w:rsidRPr="006C7A83">
        <w:rPr>
          <w:rFonts w:cstheme="minorHAnsi"/>
          <w:color w:val="000000" w:themeColor="text1"/>
        </w:rPr>
        <w:t xml:space="preserve"> podpisany przez przewodniczącego komisji ewaluacyjnej. Do protokołu należy załączyć listę obecności potwierdzającą udział wszystkich członków </w:t>
      </w:r>
      <w:r w:rsidR="006C7A83" w:rsidRPr="006C7A83">
        <w:rPr>
          <w:rFonts w:cstheme="minorHAnsi"/>
          <w:color w:val="000000" w:themeColor="text1"/>
        </w:rPr>
        <w:t>w</w:t>
      </w:r>
      <w:r w:rsidR="006C7A83">
        <w:rPr>
          <w:rFonts w:cstheme="minorHAnsi"/>
          <w:color w:val="000000" w:themeColor="text1"/>
        </w:rPr>
        <w:t> </w:t>
      </w:r>
      <w:r w:rsidR="006C7A83" w:rsidRPr="006C7A83">
        <w:rPr>
          <w:rFonts w:cstheme="minorHAnsi"/>
          <w:color w:val="000000" w:themeColor="text1"/>
        </w:rPr>
        <w:t>posiedzeniu K</w:t>
      </w:r>
      <w:r w:rsidR="00E66A3E" w:rsidRPr="006C7A83">
        <w:rPr>
          <w:rFonts w:cstheme="minorHAnsi"/>
          <w:color w:val="000000" w:themeColor="text1"/>
        </w:rPr>
        <w:t>omisji.</w:t>
      </w:r>
    </w:p>
    <w:p w14:paraId="04599015" w14:textId="19A7D5F2" w:rsidR="00FB2E08" w:rsidRPr="006C7A83" w:rsidRDefault="005C2343" w:rsidP="00FB2E08">
      <w:pPr>
        <w:pStyle w:val="Akapitzlist"/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6C7A83">
        <w:rPr>
          <w:rFonts w:ascii="Calibri" w:hAnsi="Calibri" w:cs="Calibri"/>
          <w:color w:val="000000" w:themeColor="text1"/>
        </w:rPr>
        <w:t xml:space="preserve">Protokół powinien zostać przekazany Dyrektorowi </w:t>
      </w:r>
      <w:proofErr w:type="spellStart"/>
      <w:r w:rsidRPr="006C7A83">
        <w:rPr>
          <w:rFonts w:ascii="Calibri" w:hAnsi="Calibri" w:cs="Calibri"/>
          <w:color w:val="000000" w:themeColor="text1"/>
        </w:rPr>
        <w:t>SDNSiP</w:t>
      </w:r>
      <w:proofErr w:type="spellEnd"/>
      <w:r w:rsidRPr="006C7A83">
        <w:rPr>
          <w:rFonts w:ascii="Calibri" w:hAnsi="Calibri" w:cs="Calibri"/>
          <w:color w:val="000000" w:themeColor="text1"/>
        </w:rPr>
        <w:t xml:space="preserve"> UŁ w ciągu 3 dni po przeprowadzeniu oceny.</w:t>
      </w:r>
    </w:p>
    <w:p w14:paraId="12AA45E7" w14:textId="44202175" w:rsidR="008A009D" w:rsidRPr="006C7A83" w:rsidRDefault="008A009D" w:rsidP="008A009D">
      <w:pPr>
        <w:pStyle w:val="Akapitzlist"/>
        <w:numPr>
          <w:ilvl w:val="0"/>
          <w:numId w:val="6"/>
        </w:numPr>
        <w:ind w:left="284" w:hanging="284"/>
        <w:jc w:val="both"/>
        <w:rPr>
          <w:color w:val="000000" w:themeColor="text1"/>
        </w:rPr>
      </w:pPr>
      <w:r w:rsidRPr="006C7A83">
        <w:rPr>
          <w:color w:val="000000" w:themeColor="text1"/>
          <w:sz w:val="23"/>
          <w:szCs w:val="23"/>
        </w:rPr>
        <w:t xml:space="preserve">W przypadku oceny negatywnej </w:t>
      </w:r>
      <w:r w:rsidRPr="006C7A83">
        <w:rPr>
          <w:color w:val="000000" w:themeColor="text1"/>
        </w:rPr>
        <w:t>protokół posiedzenia komisji ewaluacyjnej powinien zawierać szczegółowy opis przebiegu oceny oraz uzasadnienie decyzji.</w:t>
      </w:r>
    </w:p>
    <w:p w14:paraId="613CD598" w14:textId="029A7A17" w:rsidR="005C2343" w:rsidRDefault="00BD35CB" w:rsidP="005C2343">
      <w:pPr>
        <w:pStyle w:val="Akapitzlist"/>
        <w:numPr>
          <w:ilvl w:val="0"/>
          <w:numId w:val="6"/>
        </w:numPr>
        <w:ind w:left="284" w:hanging="284"/>
        <w:jc w:val="both"/>
      </w:pPr>
      <w:r w:rsidRPr="006C7A83">
        <w:rPr>
          <w:color w:val="000000" w:themeColor="text1"/>
        </w:rPr>
        <w:t xml:space="preserve">Uwagi </w:t>
      </w:r>
      <w:r w:rsidR="003F097A" w:rsidRPr="006C7A83">
        <w:rPr>
          <w:color w:val="000000" w:themeColor="text1"/>
        </w:rPr>
        <w:t xml:space="preserve">Komisji </w:t>
      </w:r>
      <w:r w:rsidR="00094B8F" w:rsidRPr="006C7A83">
        <w:rPr>
          <w:color w:val="000000" w:themeColor="text1"/>
        </w:rPr>
        <w:t xml:space="preserve">w protokole z przebiegu oceny śródokresowej </w:t>
      </w:r>
      <w:r w:rsidR="003F097A" w:rsidRPr="006C7A83">
        <w:rPr>
          <w:color w:val="000000" w:themeColor="text1"/>
        </w:rPr>
        <w:t>powinn</w:t>
      </w:r>
      <w:r w:rsidRPr="006C7A83">
        <w:rPr>
          <w:color w:val="000000" w:themeColor="text1"/>
        </w:rPr>
        <w:t>y</w:t>
      </w:r>
      <w:r w:rsidR="003F097A" w:rsidRPr="006C7A83">
        <w:rPr>
          <w:color w:val="000000" w:themeColor="text1"/>
        </w:rPr>
        <w:t xml:space="preserve"> uwzględniać </w:t>
      </w:r>
      <w:r w:rsidR="003F097A">
        <w:t>aspekt merytoryczny</w:t>
      </w:r>
      <w:r w:rsidR="00C64506">
        <w:t xml:space="preserve"> i</w:t>
      </w:r>
      <w:r w:rsidR="003D2B65">
        <w:t> </w:t>
      </w:r>
      <w:r w:rsidR="00C64506">
        <w:t>mieć charakter korygującej informacji zwrotnej</w:t>
      </w:r>
      <w:r w:rsidR="00D4124D">
        <w:t xml:space="preserve"> </w:t>
      </w:r>
      <w:r w:rsidR="00094B8F">
        <w:t xml:space="preserve">oraz </w:t>
      </w:r>
      <w:r w:rsidR="00852CFD">
        <w:t>mo</w:t>
      </w:r>
      <w:r>
        <w:t>gą</w:t>
      </w:r>
      <w:r w:rsidR="00852CFD">
        <w:t xml:space="preserve"> </w:t>
      </w:r>
      <w:r w:rsidR="00094B8F">
        <w:t>zawierać zalecenia dotyczące np. sposobu realizacji badań przez doktoranta lub przygotowania rozprawy doktorskiej.</w:t>
      </w:r>
    </w:p>
    <w:sectPr w:rsidR="005C2343" w:rsidSect="00301D85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546A" w14:textId="77777777" w:rsidR="00E90B50" w:rsidRDefault="00E90B50" w:rsidP="00DE4E15">
      <w:pPr>
        <w:spacing w:after="0" w:line="240" w:lineRule="auto"/>
      </w:pPr>
      <w:r>
        <w:separator/>
      </w:r>
    </w:p>
  </w:endnote>
  <w:endnote w:type="continuationSeparator" w:id="0">
    <w:p w14:paraId="6A1968FB" w14:textId="77777777" w:rsidR="00E90B50" w:rsidRDefault="00E90B50" w:rsidP="00DE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187032"/>
      <w:docPartObj>
        <w:docPartGallery w:val="Page Numbers (Bottom of Page)"/>
        <w:docPartUnique/>
      </w:docPartObj>
    </w:sdtPr>
    <w:sdtEndPr/>
    <w:sdtContent>
      <w:p w14:paraId="3CB03E41" w14:textId="50853819" w:rsidR="00E17356" w:rsidRDefault="00E173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BE219" w14:textId="77777777" w:rsidR="00DE4E15" w:rsidRDefault="00DE4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AEE" w14:textId="77777777" w:rsidR="00E90B50" w:rsidRDefault="00E90B50" w:rsidP="00DE4E15">
      <w:pPr>
        <w:spacing w:after="0" w:line="240" w:lineRule="auto"/>
      </w:pPr>
      <w:r>
        <w:separator/>
      </w:r>
    </w:p>
  </w:footnote>
  <w:footnote w:type="continuationSeparator" w:id="0">
    <w:p w14:paraId="21A3460B" w14:textId="77777777" w:rsidR="00E90B50" w:rsidRDefault="00E90B50" w:rsidP="00DE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C46" w14:textId="29F2815A" w:rsidR="009C37B0" w:rsidRPr="00301D85" w:rsidRDefault="009C37B0" w:rsidP="00301D85">
    <w:pPr>
      <w:pStyle w:val="Akapitzlist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 xml:space="preserve">1 </w:t>
    </w:r>
    <w:r w:rsidRPr="0095265B">
      <w:rPr>
        <w:rFonts w:cstheme="minorHAnsi"/>
        <w:i/>
        <w:iCs/>
        <w:sz w:val="18"/>
        <w:szCs w:val="18"/>
      </w:rPr>
      <w:t xml:space="preserve">do Uchwały </w:t>
    </w:r>
    <w:r w:rsidR="0076384C">
      <w:rPr>
        <w:rFonts w:cstheme="minorHAnsi"/>
        <w:i/>
        <w:iCs/>
        <w:sz w:val="18"/>
        <w:szCs w:val="18"/>
      </w:rPr>
      <w:t xml:space="preserve">nr </w:t>
    </w:r>
    <w:r w:rsidR="00301D85">
      <w:rPr>
        <w:rFonts w:cstheme="minorHAnsi"/>
        <w:i/>
        <w:iCs/>
        <w:sz w:val="18"/>
        <w:szCs w:val="18"/>
      </w:rPr>
      <w:t>2</w:t>
    </w:r>
    <w:r w:rsidR="0076384C">
      <w:rPr>
        <w:rFonts w:cstheme="minorHAnsi"/>
        <w:i/>
        <w:iCs/>
        <w:sz w:val="18"/>
        <w:szCs w:val="18"/>
      </w:rPr>
      <w:t xml:space="preserve"> </w:t>
    </w:r>
    <w:r w:rsidRPr="0095265B">
      <w:rPr>
        <w:rFonts w:cstheme="minorHAnsi"/>
        <w:i/>
        <w:iCs/>
        <w:sz w:val="18"/>
        <w:szCs w:val="18"/>
      </w:rPr>
      <w:t xml:space="preserve">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</w:t>
    </w:r>
    <w:r>
      <w:rPr>
        <w:rFonts w:cstheme="minorHAnsi"/>
        <w:i/>
        <w:iCs/>
        <w:sz w:val="18"/>
        <w:szCs w:val="18"/>
      </w:rPr>
      <w:t xml:space="preserve">nr </w:t>
    </w:r>
    <w:r w:rsidRPr="0095265B">
      <w:rPr>
        <w:rFonts w:cstheme="minorHAnsi"/>
        <w:i/>
        <w:iCs/>
        <w:sz w:val="18"/>
        <w:szCs w:val="18"/>
      </w:rPr>
      <w:t xml:space="preserve">z dn. </w:t>
    </w:r>
    <w:r w:rsidR="00BD35CB">
      <w:rPr>
        <w:rFonts w:cstheme="minorHAnsi"/>
        <w:i/>
        <w:iCs/>
        <w:sz w:val="18"/>
        <w:szCs w:val="18"/>
      </w:rPr>
      <w:t>29</w:t>
    </w:r>
    <w:r>
      <w:rPr>
        <w:rFonts w:cstheme="minorHAnsi"/>
        <w:i/>
        <w:iCs/>
        <w:sz w:val="18"/>
        <w:szCs w:val="18"/>
      </w:rPr>
      <w:t>.0</w:t>
    </w:r>
    <w:r w:rsidR="00BD35CB">
      <w:rPr>
        <w:rFonts w:cstheme="minorHAnsi"/>
        <w:i/>
        <w:iCs/>
        <w:sz w:val="18"/>
        <w:szCs w:val="18"/>
      </w:rPr>
      <w:t>4</w:t>
    </w:r>
    <w:r>
      <w:rPr>
        <w:rFonts w:cstheme="minorHAnsi"/>
        <w:i/>
        <w:iCs/>
        <w:sz w:val="18"/>
        <w:szCs w:val="18"/>
      </w:rPr>
      <w:t>.202</w:t>
    </w:r>
    <w:r w:rsidR="00BD35CB">
      <w:rPr>
        <w:rFonts w:cstheme="minorHAnsi"/>
        <w:i/>
        <w:iCs/>
        <w:sz w:val="18"/>
        <w:szCs w:val="18"/>
      </w:rPr>
      <w:t>2</w:t>
    </w:r>
    <w:r>
      <w:rPr>
        <w:rFonts w:cstheme="minorHAnsi"/>
        <w:i/>
        <w:iCs/>
        <w:sz w:val="18"/>
        <w:szCs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99FE" w14:textId="1FBBA575" w:rsidR="00301D85" w:rsidRDefault="00301D85" w:rsidP="00301D85">
    <w:pPr>
      <w:pStyle w:val="Nagwek"/>
      <w:jc w:val="right"/>
      <w:rPr>
        <w:rFonts w:cstheme="minorHAnsi"/>
        <w:i/>
        <w:iCs/>
        <w:sz w:val="18"/>
        <w:szCs w:val="18"/>
      </w:rPr>
    </w:pP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 xml:space="preserve">1 </w:t>
    </w:r>
    <w:r w:rsidRPr="0095265B">
      <w:rPr>
        <w:rFonts w:cstheme="minorHAnsi"/>
        <w:i/>
        <w:iCs/>
        <w:sz w:val="18"/>
        <w:szCs w:val="18"/>
      </w:rPr>
      <w:t xml:space="preserve">do Uchwały </w:t>
    </w:r>
    <w:r>
      <w:rPr>
        <w:rFonts w:cstheme="minorHAnsi"/>
        <w:i/>
        <w:iCs/>
        <w:sz w:val="18"/>
        <w:szCs w:val="18"/>
      </w:rPr>
      <w:t xml:space="preserve">nr 2 </w:t>
    </w:r>
    <w:r w:rsidRPr="0095265B">
      <w:rPr>
        <w:rFonts w:cstheme="minorHAnsi"/>
        <w:i/>
        <w:iCs/>
        <w:sz w:val="18"/>
        <w:szCs w:val="18"/>
      </w:rPr>
      <w:t xml:space="preserve">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</w:t>
    </w:r>
    <w:r>
      <w:rPr>
        <w:rFonts w:cstheme="minorHAnsi"/>
        <w:i/>
        <w:iCs/>
        <w:sz w:val="18"/>
        <w:szCs w:val="18"/>
      </w:rPr>
      <w:t xml:space="preserve">nr </w:t>
    </w:r>
    <w:r w:rsidRPr="0095265B">
      <w:rPr>
        <w:rFonts w:cstheme="minorHAnsi"/>
        <w:i/>
        <w:iCs/>
        <w:sz w:val="18"/>
        <w:szCs w:val="18"/>
      </w:rPr>
      <w:t xml:space="preserve">z dn. </w:t>
    </w:r>
    <w:r>
      <w:rPr>
        <w:rFonts w:cstheme="minorHAnsi"/>
        <w:i/>
        <w:iCs/>
        <w:sz w:val="18"/>
        <w:szCs w:val="18"/>
      </w:rPr>
      <w:t>29.04.2022 r</w:t>
    </w:r>
  </w:p>
  <w:p w14:paraId="7CC72C27" w14:textId="7FF5CC46" w:rsidR="00301D85" w:rsidRDefault="00301D85" w:rsidP="00301D85">
    <w:pPr>
      <w:pStyle w:val="Nagwek"/>
      <w:jc w:val="right"/>
      <w:rPr>
        <w:rFonts w:cstheme="minorHAnsi"/>
        <w:i/>
        <w:iCs/>
        <w:sz w:val="18"/>
        <w:szCs w:val="18"/>
      </w:rPr>
    </w:pPr>
  </w:p>
  <w:p w14:paraId="13AAA03B" w14:textId="2D6AFB52" w:rsidR="00301D85" w:rsidRDefault="00301D85" w:rsidP="00301D85">
    <w:pPr>
      <w:pStyle w:val="Nagwek"/>
    </w:pPr>
    <w:r>
      <w:rPr>
        <w:noProof/>
      </w:rPr>
      <w:drawing>
        <wp:inline distT="0" distB="0" distL="0" distR="0" wp14:anchorId="7C383973" wp14:editId="1400E79E">
          <wp:extent cx="1781175" cy="14321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787749" cy="1437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64A6"/>
    <w:multiLevelType w:val="hybridMultilevel"/>
    <w:tmpl w:val="0680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C91"/>
    <w:multiLevelType w:val="hybridMultilevel"/>
    <w:tmpl w:val="53B81976"/>
    <w:lvl w:ilvl="0" w:tplc="38AA439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220307CE"/>
    <w:multiLevelType w:val="hybridMultilevel"/>
    <w:tmpl w:val="4876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2C42"/>
    <w:multiLevelType w:val="hybridMultilevel"/>
    <w:tmpl w:val="52D0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47D"/>
    <w:multiLevelType w:val="hybridMultilevel"/>
    <w:tmpl w:val="A9022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5481E"/>
    <w:multiLevelType w:val="hybridMultilevel"/>
    <w:tmpl w:val="D9285D98"/>
    <w:lvl w:ilvl="0" w:tplc="70F023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E25D9"/>
    <w:multiLevelType w:val="hybridMultilevel"/>
    <w:tmpl w:val="1C961C06"/>
    <w:lvl w:ilvl="0" w:tplc="C9AC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7054">
    <w:abstractNumId w:val="0"/>
  </w:num>
  <w:num w:numId="2" w16cid:durableId="599216524">
    <w:abstractNumId w:val="2"/>
  </w:num>
  <w:num w:numId="3" w16cid:durableId="1143693042">
    <w:abstractNumId w:val="3"/>
  </w:num>
  <w:num w:numId="4" w16cid:durableId="883911798">
    <w:abstractNumId w:val="4"/>
  </w:num>
  <w:num w:numId="5" w16cid:durableId="1869639853">
    <w:abstractNumId w:val="1"/>
  </w:num>
  <w:num w:numId="6" w16cid:durableId="366955023">
    <w:abstractNumId w:val="6"/>
  </w:num>
  <w:num w:numId="7" w16cid:durableId="1987780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sbQwMTc3MjK0MLFQ0lEKTi0uzszPAykwqwUAI4I3nSwAAAA="/>
  </w:docVars>
  <w:rsids>
    <w:rsidRoot w:val="00F43DD8"/>
    <w:rsid w:val="00024384"/>
    <w:rsid w:val="00031006"/>
    <w:rsid w:val="00094B8F"/>
    <w:rsid w:val="000B7B91"/>
    <w:rsid w:val="000C7277"/>
    <w:rsid w:val="001235E5"/>
    <w:rsid w:val="00127556"/>
    <w:rsid w:val="00135FE8"/>
    <w:rsid w:val="00143F43"/>
    <w:rsid w:val="00192B56"/>
    <w:rsid w:val="001B5E77"/>
    <w:rsid w:val="00276C1D"/>
    <w:rsid w:val="00290D2E"/>
    <w:rsid w:val="00301D85"/>
    <w:rsid w:val="00314723"/>
    <w:rsid w:val="00387ACA"/>
    <w:rsid w:val="003D2B65"/>
    <w:rsid w:val="003E5FD9"/>
    <w:rsid w:val="003F097A"/>
    <w:rsid w:val="004517F2"/>
    <w:rsid w:val="004750C3"/>
    <w:rsid w:val="004A705B"/>
    <w:rsid w:val="00514DCA"/>
    <w:rsid w:val="005700D1"/>
    <w:rsid w:val="005707E2"/>
    <w:rsid w:val="005C2343"/>
    <w:rsid w:val="005D137F"/>
    <w:rsid w:val="006115EA"/>
    <w:rsid w:val="00641CDE"/>
    <w:rsid w:val="00657A24"/>
    <w:rsid w:val="0066317D"/>
    <w:rsid w:val="0069375E"/>
    <w:rsid w:val="006C7A83"/>
    <w:rsid w:val="007176BD"/>
    <w:rsid w:val="0073219D"/>
    <w:rsid w:val="0076384C"/>
    <w:rsid w:val="00852CFD"/>
    <w:rsid w:val="008A009D"/>
    <w:rsid w:val="008D67E9"/>
    <w:rsid w:val="00940060"/>
    <w:rsid w:val="00944C35"/>
    <w:rsid w:val="0095659C"/>
    <w:rsid w:val="009B07DD"/>
    <w:rsid w:val="009C37B0"/>
    <w:rsid w:val="009D277E"/>
    <w:rsid w:val="00A57FF2"/>
    <w:rsid w:val="00AD3A36"/>
    <w:rsid w:val="00B64C9B"/>
    <w:rsid w:val="00B70360"/>
    <w:rsid w:val="00B70F52"/>
    <w:rsid w:val="00BD35CB"/>
    <w:rsid w:val="00C072F2"/>
    <w:rsid w:val="00C64506"/>
    <w:rsid w:val="00D25E67"/>
    <w:rsid w:val="00D26DC9"/>
    <w:rsid w:val="00D4124D"/>
    <w:rsid w:val="00D66017"/>
    <w:rsid w:val="00D87D1D"/>
    <w:rsid w:val="00DA2AD1"/>
    <w:rsid w:val="00DB7418"/>
    <w:rsid w:val="00DC33BD"/>
    <w:rsid w:val="00DE4E15"/>
    <w:rsid w:val="00E17356"/>
    <w:rsid w:val="00E50E9B"/>
    <w:rsid w:val="00E66A3E"/>
    <w:rsid w:val="00E90B50"/>
    <w:rsid w:val="00F23505"/>
    <w:rsid w:val="00F30A05"/>
    <w:rsid w:val="00F43DD8"/>
    <w:rsid w:val="00F85607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20CE0"/>
  <w15:chartTrackingRefBased/>
  <w15:docId w15:val="{4B5E14C3-49F3-4487-9C3C-CF86DAA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E15"/>
  </w:style>
  <w:style w:type="paragraph" w:styleId="Stopka">
    <w:name w:val="footer"/>
    <w:basedOn w:val="Normalny"/>
    <w:link w:val="StopkaZnak"/>
    <w:uiPriority w:val="99"/>
    <w:unhideWhenUsed/>
    <w:rsid w:val="00DE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E15"/>
  </w:style>
  <w:style w:type="character" w:styleId="Odwoaniedokomentarza">
    <w:name w:val="annotation reference"/>
    <w:uiPriority w:val="99"/>
    <w:semiHidden/>
    <w:unhideWhenUsed/>
    <w:rsid w:val="00DB7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7418"/>
    <w:pPr>
      <w:spacing w:after="27" w:line="371" w:lineRule="auto"/>
      <w:ind w:left="803" w:hanging="576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418"/>
    <w:rPr>
      <w:rFonts w:ascii="Arial" w:eastAsia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Kuźniak-Gębarowska</dc:creator>
  <cp:keywords/>
  <dc:description/>
  <cp:lastModifiedBy>Elżbieta Kuźniak-Gębarowska</cp:lastModifiedBy>
  <cp:revision>3</cp:revision>
  <dcterms:created xsi:type="dcterms:W3CDTF">2022-05-04T20:30:00Z</dcterms:created>
  <dcterms:modified xsi:type="dcterms:W3CDTF">2022-05-04T20:31:00Z</dcterms:modified>
</cp:coreProperties>
</file>