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66C0" w14:textId="1406D8C9" w:rsidR="00AE786E" w:rsidRDefault="00AE786E" w:rsidP="00AE786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E6DCF06" w14:textId="65E5856F" w:rsidR="00791378" w:rsidRDefault="00791378" w:rsidP="00A021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ZAŁĄCZNIK NR 14</w:t>
      </w:r>
      <w:r w:rsidR="00A02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F20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75ABE4A1" w14:textId="77777777" w:rsidR="00037185" w:rsidRDefault="00037185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5E6EF151" w14:textId="77777777" w:rsidR="00037185" w:rsidRDefault="00037185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612CA1F1" w14:textId="77777777" w:rsidR="00037185" w:rsidRPr="002D73F9" w:rsidRDefault="00037185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084D7B83" w14:textId="77777777" w:rsidR="00F2637A" w:rsidRPr="002D73F9" w:rsidRDefault="00F2637A" w:rsidP="00A05685">
      <w:pPr>
        <w:rPr>
          <w:rFonts w:ascii="Times New Roman" w:hAnsi="Times New Roman" w:cs="Times New Roman"/>
          <w:b/>
          <w:sz w:val="20"/>
          <w:szCs w:val="20"/>
        </w:rPr>
      </w:pPr>
    </w:p>
    <w:p w14:paraId="1F8805B7" w14:textId="4CE843BF" w:rsidR="00772124" w:rsidRDefault="00F2637A" w:rsidP="002F4D7D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1) ODPŁATNOŚĆ ZA ZAJĘCIA DYDAKTYCZNE W ROKU AKAD. 20</w:t>
      </w:r>
      <w:r w:rsidR="00576267" w:rsidRPr="002D73F9">
        <w:rPr>
          <w:rFonts w:ascii="Times New Roman" w:hAnsi="Times New Roman" w:cs="Times New Roman"/>
          <w:b/>
          <w:sz w:val="20"/>
          <w:szCs w:val="20"/>
        </w:rPr>
        <w:t>2</w:t>
      </w:r>
      <w:r w:rsidR="002F4D7D">
        <w:rPr>
          <w:rFonts w:ascii="Times New Roman" w:hAnsi="Times New Roman" w:cs="Times New Roman"/>
          <w:b/>
          <w:sz w:val="20"/>
          <w:szCs w:val="20"/>
        </w:rPr>
        <w:t>1</w:t>
      </w:r>
      <w:r w:rsidR="00772124">
        <w:rPr>
          <w:rFonts w:ascii="Times New Roman" w:hAnsi="Times New Roman" w:cs="Times New Roman"/>
          <w:b/>
          <w:sz w:val="20"/>
          <w:szCs w:val="20"/>
        </w:rPr>
        <w:t>/2</w:t>
      </w:r>
      <w:r w:rsidR="002F4D7D">
        <w:rPr>
          <w:rFonts w:ascii="Times New Roman" w:hAnsi="Times New Roman" w:cs="Times New Roman"/>
          <w:b/>
          <w:sz w:val="20"/>
          <w:szCs w:val="20"/>
        </w:rPr>
        <w:t xml:space="preserve">2 </w:t>
      </w:r>
    </w:p>
    <w:p w14:paraId="40500F01" w14:textId="77777777" w:rsidR="00F2637A" w:rsidRPr="002D73F9" w:rsidRDefault="00F2637A" w:rsidP="002F4D7D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 xml:space="preserve"> NA NIESTACJONARNYCH STUDIACH DOKTORANCKICH</w:t>
      </w:r>
    </w:p>
    <w:p w14:paraId="5A5C64D1" w14:textId="77777777" w:rsidR="00F2637A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14:paraId="25947C65" w14:textId="77777777" w:rsidR="00E151F0" w:rsidRDefault="00E151F0" w:rsidP="00A05685">
      <w:pPr>
        <w:rPr>
          <w:rFonts w:ascii="Times New Roman" w:hAnsi="Times New Roman" w:cs="Times New Roman"/>
          <w:sz w:val="20"/>
          <w:szCs w:val="20"/>
        </w:rPr>
      </w:pPr>
    </w:p>
    <w:p w14:paraId="4C74F9B2" w14:textId="77777777" w:rsidR="00E151F0" w:rsidRPr="002D73F9" w:rsidRDefault="00E151F0" w:rsidP="00A05685">
      <w:pPr>
        <w:rPr>
          <w:rFonts w:ascii="Times New Roman" w:hAnsi="Times New Roman" w:cs="Times New Roman"/>
          <w:sz w:val="20"/>
          <w:szCs w:val="20"/>
        </w:rPr>
      </w:pPr>
    </w:p>
    <w:p w14:paraId="3E9BF4AF" w14:textId="77777777" w:rsidR="00F2637A" w:rsidRPr="002D73F9" w:rsidRDefault="00F2637A" w:rsidP="00AB25D7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NIESTACJONARNE STUDIA DOKTORANCKIE NA </w:t>
      </w:r>
      <w:r w:rsidRPr="002D73F9">
        <w:rPr>
          <w:rFonts w:ascii="Times New Roman" w:hAnsi="Times New Roman" w:cs="Times New Roman"/>
          <w:b/>
          <w:sz w:val="20"/>
          <w:szCs w:val="20"/>
        </w:rPr>
        <w:t>WYDZIALE PRAWA I ADMINISTRACJI</w:t>
      </w:r>
      <w:r w:rsidRPr="002D73F9">
        <w:rPr>
          <w:rFonts w:ascii="Times New Roman" w:hAnsi="Times New Roman" w:cs="Times New Roman"/>
          <w:sz w:val="20"/>
          <w:szCs w:val="20"/>
        </w:rPr>
        <w:t xml:space="preserve"> (4 - LETNIE)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575"/>
        <w:gridCol w:w="1550"/>
        <w:gridCol w:w="1551"/>
      </w:tblGrid>
      <w:tr w:rsidR="002D73F9" w:rsidRPr="005603AE" w14:paraId="211B61F7" w14:textId="77777777" w:rsidTr="002D73F9">
        <w:tc>
          <w:tcPr>
            <w:tcW w:w="851" w:type="dxa"/>
            <w:shd w:val="clear" w:color="auto" w:fill="EEECE1" w:themeFill="background2"/>
            <w:vAlign w:val="center"/>
            <w:hideMark/>
          </w:tcPr>
          <w:p w14:paraId="0006C14F" w14:textId="77777777"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1E329E1C" w14:textId="77777777"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14:paraId="16E86AAC" w14:textId="77777777"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1575" w:type="dxa"/>
            <w:shd w:val="clear" w:color="auto" w:fill="EEECE1" w:themeFill="background2"/>
          </w:tcPr>
          <w:p w14:paraId="6D510912" w14:textId="77777777"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58D5E768" w14:textId="77777777" w:rsidR="002D73F9" w:rsidRPr="005603AE" w:rsidRDefault="002D73F9" w:rsidP="004F610F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56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1D535B" w:rsidRPr="005603AE" w14:paraId="1A038403" w14:textId="77777777" w:rsidTr="002D73F9">
        <w:tc>
          <w:tcPr>
            <w:tcW w:w="851" w:type="dxa"/>
            <w:vAlign w:val="center"/>
          </w:tcPr>
          <w:p w14:paraId="328A0AC3" w14:textId="5F665F79" w:rsidR="001D535B" w:rsidRPr="005603AE" w:rsidRDefault="001D535B" w:rsidP="001D535B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2F4D7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  <w:vAlign w:val="center"/>
          </w:tcPr>
          <w:p w14:paraId="74CB9FFF" w14:textId="77777777"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75" w:type="dxa"/>
            <w:vAlign w:val="center"/>
          </w:tcPr>
          <w:p w14:paraId="42C5EC94" w14:textId="77777777" w:rsidR="001D535B" w:rsidRPr="007569E3" w:rsidRDefault="001D535B" w:rsidP="001D535B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2.5</w:t>
            </w: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14:paraId="3E11B5D1" w14:textId="77777777" w:rsidR="001D535B" w:rsidRPr="005603AE" w:rsidRDefault="001D535B" w:rsidP="001D535B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4878FAC7" w14:textId="77777777"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643974B0" w14:textId="77777777"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14:paraId="0B3E8052" w14:textId="77777777"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77CD9158" w14:textId="77777777"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44DC8B8" w14:textId="77777777"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719F61C" w14:textId="77777777" w:rsidR="001D535B" w:rsidRPr="005603AE" w:rsidRDefault="001D535B" w:rsidP="001D535B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9E967AB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3AB1C8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C33B5F" w14:textId="77777777" w:rsidR="00F2637A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C96CB4" w14:textId="77777777"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5BE9EB" w14:textId="77777777"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299C82" w14:textId="77777777"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6613A7" w14:textId="77777777"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C9AD9" w14:textId="77777777" w:rsid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A8769F" w14:textId="77777777" w:rsidR="002D73F9" w:rsidRPr="002D73F9" w:rsidRDefault="002D73F9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DB98C9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814DDC" w14:textId="77777777" w:rsidR="003A2D58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W </w:t>
      </w:r>
      <w:r w:rsidR="003A2D58" w:rsidRPr="002D73F9">
        <w:rPr>
          <w:rFonts w:ascii="Times New Roman" w:hAnsi="Times New Roman" w:cs="Times New Roman"/>
          <w:sz w:val="20"/>
          <w:szCs w:val="20"/>
        </w:rPr>
        <w:t>razie</w:t>
      </w:r>
      <w:r w:rsidRPr="002D73F9">
        <w:rPr>
          <w:rFonts w:ascii="Times New Roman" w:hAnsi="Times New Roman" w:cs="Times New Roman"/>
          <w:sz w:val="20"/>
          <w:szCs w:val="20"/>
        </w:rPr>
        <w:t xml:space="preserve"> uiszczenia opłaty jednorazowo za cały rok studiów </w:t>
      </w:r>
      <w:r w:rsidR="003A2D58" w:rsidRPr="002D73F9">
        <w:rPr>
          <w:rFonts w:ascii="Times New Roman" w:hAnsi="Times New Roman" w:cs="Times New Roman"/>
          <w:sz w:val="20"/>
          <w:szCs w:val="20"/>
        </w:rPr>
        <w:t>w terminie do 15 października, doktorantowi przysługuje bonifikata w wysokości 5%.</w:t>
      </w:r>
    </w:p>
    <w:p w14:paraId="2694A7B2" w14:textId="77777777" w:rsidR="001D5054" w:rsidRPr="002D73F9" w:rsidRDefault="001D5054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 xml:space="preserve">W razie uiszczenia jednorazowo opłaty za cały semestr studiów w terminie do 15 października (za semestr zimowy) lub do 25 lutego (za semestr </w:t>
      </w:r>
      <w:r w:rsidR="0072359B" w:rsidRPr="002D73F9">
        <w:rPr>
          <w:rFonts w:ascii="Times New Roman" w:hAnsi="Times New Roman" w:cs="Times New Roman"/>
          <w:sz w:val="20"/>
          <w:szCs w:val="20"/>
        </w:rPr>
        <w:t>letni)</w:t>
      </w:r>
      <w:r w:rsidR="00EC0D23" w:rsidRPr="002D73F9">
        <w:rPr>
          <w:rFonts w:ascii="Times New Roman" w:hAnsi="Times New Roman" w:cs="Times New Roman"/>
          <w:sz w:val="20"/>
          <w:szCs w:val="20"/>
        </w:rPr>
        <w:t>, doktorantowi przysługuje bonifikata w wysokości 2,5 % za każdy semestr, za który jednorazowa opłata zostanie uiszczona.</w:t>
      </w:r>
    </w:p>
    <w:p w14:paraId="2FF2290A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1D2225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EB789B" w14:textId="77777777" w:rsidR="00E151F0" w:rsidRPr="000A34A4" w:rsidRDefault="00E151F0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7ECFAA" w14:textId="77777777" w:rsidR="000E7524" w:rsidRDefault="000E752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F18240" w14:textId="1C21F005" w:rsidR="008134DC" w:rsidRDefault="00F2637A" w:rsidP="00772124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 xml:space="preserve">2) ODPŁATNOŚĆ  ZA POWTARZANIE ZAJĘĆ NA NIESTACJONARNYCH  STUDIACH DOKTORANCKICH Z POWODU NIEZADOWALAJĄCYCH WYNIKÓW W NAUCE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</w:t>
      </w:r>
      <w:r w:rsidR="002F4D7D">
        <w:rPr>
          <w:rFonts w:ascii="Times New Roman" w:hAnsi="Times New Roman" w:cs="Times New Roman"/>
          <w:b/>
          <w:sz w:val="20"/>
          <w:szCs w:val="20"/>
        </w:rPr>
        <w:t>1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/2</w:t>
      </w:r>
      <w:r w:rsidR="002F4D7D">
        <w:rPr>
          <w:rFonts w:ascii="Times New Roman" w:hAnsi="Times New Roman" w:cs="Times New Roman"/>
          <w:b/>
          <w:sz w:val="20"/>
          <w:szCs w:val="20"/>
        </w:rPr>
        <w:t>2</w:t>
      </w:r>
    </w:p>
    <w:p w14:paraId="011EB4C2" w14:textId="77777777" w:rsidR="00772124" w:rsidRPr="002D73F9" w:rsidRDefault="00772124" w:rsidP="0077212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244F4B" w:rsidRPr="002D73F9" w14:paraId="12DA00B6" w14:textId="77777777" w:rsidTr="00304CA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2093259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D38D5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powtarzanie jednego przedmiotu</w:t>
            </w:r>
          </w:p>
        </w:tc>
      </w:tr>
      <w:tr w:rsidR="00244F4B" w:rsidRPr="002D73F9" w14:paraId="2DF2E4E5" w14:textId="77777777" w:rsidTr="00304CA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0039" w14:textId="77777777" w:rsidR="00F2637A" w:rsidRPr="002D73F9" w:rsidRDefault="009B0BA6" w:rsidP="00A0568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7272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 / przedmiot w ciągu semestru</w:t>
            </w:r>
          </w:p>
          <w:p w14:paraId="297E589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1000 zł / przedmiot w ciągu roku</w:t>
            </w:r>
          </w:p>
          <w:p w14:paraId="6F190572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przy powtarzaniu kilku przedmiotów określona przez Dziekana-równa jest opłacie za sem./rok wynikającej z odpowiedniego toku niestacjonarnych studiów doktoranckich w zakresie nauk prawnych</w:t>
            </w:r>
          </w:p>
        </w:tc>
      </w:tr>
    </w:tbl>
    <w:p w14:paraId="24CE5A4D" w14:textId="77777777"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6B1404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BA156" w14:textId="77777777" w:rsidR="0087539D" w:rsidRPr="002D73F9" w:rsidRDefault="00DD17CE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 przypadku powtarzania więcej niż jednego przedmiotu należy ustaloną stawkę pomnożyć przez liczbę powtarzanych przedmiotów.</w:t>
      </w:r>
    </w:p>
    <w:p w14:paraId="6B994FCF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97A3DE" w14:textId="77777777"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767C9A" w14:textId="77777777"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96EAA7" w14:textId="77777777" w:rsidR="00DF004A" w:rsidRPr="002D73F9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B4BFD0" w14:textId="77777777" w:rsidR="00DF004A" w:rsidRDefault="00DF004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2F82C7" w14:textId="77777777" w:rsidR="000A34A4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B8DB91" w14:textId="77777777" w:rsidR="000A34A4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CC2A42" w14:textId="77777777" w:rsidR="000A34A4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7E04FC" w14:textId="77777777" w:rsidR="000A34A4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21DAC" w14:textId="77777777" w:rsidR="000A34A4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893F6D" w14:textId="77777777" w:rsidR="000A34A4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A074BA" w14:textId="77777777" w:rsidR="000A34A4" w:rsidRPr="002D73F9" w:rsidRDefault="000A34A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AAF2D6" w14:textId="77777777" w:rsidR="00F2637A" w:rsidRPr="002D73F9" w:rsidRDefault="00F2637A" w:rsidP="00A05685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32F1E7" w14:textId="49F866FA" w:rsidR="00EE7B20" w:rsidRDefault="00F2637A" w:rsidP="00772124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t>3) ODPŁATNOŚĆ  ZA POWTARZANIE ZAJĘĆ NA STACJONARNYCH  STUDIACH DOKTORANCKICH Z POWODU NIEZADOWALAJĄCYCH WYNIKÓW W</w:t>
      </w:r>
      <w:r w:rsidR="00DF004A" w:rsidRPr="002D73F9">
        <w:rPr>
          <w:rFonts w:ascii="Times New Roman" w:hAnsi="Times New Roman" w:cs="Times New Roman"/>
          <w:b/>
          <w:sz w:val="20"/>
          <w:szCs w:val="20"/>
        </w:rPr>
        <w:t xml:space="preserve"> NAUCE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</w:t>
      </w:r>
      <w:r w:rsidR="002F4D7D">
        <w:rPr>
          <w:rFonts w:ascii="Times New Roman" w:hAnsi="Times New Roman" w:cs="Times New Roman"/>
          <w:b/>
          <w:sz w:val="20"/>
          <w:szCs w:val="20"/>
        </w:rPr>
        <w:t>1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/2</w:t>
      </w:r>
      <w:r w:rsidR="002F4D7D">
        <w:rPr>
          <w:rFonts w:ascii="Times New Roman" w:hAnsi="Times New Roman" w:cs="Times New Roman"/>
          <w:b/>
          <w:sz w:val="20"/>
          <w:szCs w:val="20"/>
        </w:rPr>
        <w:t>2</w:t>
      </w:r>
    </w:p>
    <w:p w14:paraId="077715FF" w14:textId="77777777" w:rsidR="00772124" w:rsidRPr="002D73F9" w:rsidRDefault="00772124" w:rsidP="0077212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09"/>
      </w:tblGrid>
      <w:tr w:rsidR="00244F4B" w:rsidRPr="002D73F9" w14:paraId="71ADF219" w14:textId="77777777" w:rsidTr="001D5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937A6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CBA60B" w14:textId="77777777" w:rsidR="00F2637A" w:rsidRPr="002D73F9" w:rsidRDefault="00F2637A" w:rsidP="00A0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powtarzanie jednego przedmiotu</w:t>
            </w:r>
          </w:p>
        </w:tc>
      </w:tr>
      <w:tr w:rsidR="00244F4B" w:rsidRPr="002D73F9" w14:paraId="0C745D19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DE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3AE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400 zł</w:t>
            </w:r>
          </w:p>
          <w:p w14:paraId="31545CAE" w14:textId="77777777" w:rsidR="00F2637A" w:rsidRPr="002D73F9" w:rsidRDefault="00F2637A" w:rsidP="005A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</w:t>
            </w:r>
            <w:r w:rsidR="005A781D"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00 zł/rok akademicki</w:t>
            </w:r>
          </w:p>
        </w:tc>
      </w:tr>
      <w:tr w:rsidR="00244F4B" w:rsidRPr="002D73F9" w14:paraId="6FE5CEBA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526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  <w:p w14:paraId="777A672C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 tym INTERDYSCYPLINARNE HUMANISTYCZNE STUDIA DOKTORANCKIE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0BC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14:paraId="6132AB63" w14:textId="77777777" w:rsidR="00F2637A" w:rsidRPr="002D73F9" w:rsidRDefault="002B191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zł/rok akademicki</w:t>
            </w:r>
          </w:p>
        </w:tc>
      </w:tr>
      <w:tr w:rsidR="00244F4B" w:rsidRPr="002D73F9" w14:paraId="698C996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A6A3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98C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440 zł - opłata za obowiązkowy przedmiot (w programie studiów doktoranckich)</w:t>
            </w:r>
          </w:p>
          <w:p w14:paraId="27BBC54B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1760 zł/rok akademicki</w:t>
            </w:r>
          </w:p>
        </w:tc>
      </w:tr>
      <w:tr w:rsidR="00244F4B" w:rsidRPr="002D73F9" w14:paraId="6E657E55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BF03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B193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</w:t>
            </w:r>
          </w:p>
          <w:p w14:paraId="54F24C49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1800 zł/rok akademicki</w:t>
            </w:r>
          </w:p>
        </w:tc>
      </w:tr>
      <w:tr w:rsidR="00244F4B" w:rsidRPr="002D73F9" w14:paraId="7D5B8AA4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FB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344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800 zł</w:t>
            </w:r>
          </w:p>
          <w:p w14:paraId="035E1C0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1600 zł za powtarzanie dwóch przedmiotów</w:t>
            </w:r>
          </w:p>
          <w:p w14:paraId="4C65EDAB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2400 zł za powtarzanie trzech lub więcej przedmiotów w roku akademickim</w:t>
            </w:r>
          </w:p>
        </w:tc>
      </w:tr>
      <w:tr w:rsidR="00244F4B" w:rsidRPr="002D73F9" w14:paraId="48814B78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A76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A43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51B7" w:rsidRPr="002D7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  <w:p w14:paraId="0E7563C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Nie więcej niż 4200 zł/rok akademicki</w:t>
            </w:r>
          </w:p>
        </w:tc>
      </w:tr>
      <w:tr w:rsidR="00244F4B" w:rsidRPr="002D73F9" w14:paraId="08B625F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03D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049A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 / przedmiot w ciągu semestru</w:t>
            </w:r>
          </w:p>
          <w:p w14:paraId="219E7C50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1000 zł / przedmiot w ciągu roku</w:t>
            </w:r>
          </w:p>
          <w:p w14:paraId="5813BFE9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przy powtarzaniu kilku przedmiotów określona przez Dziekana- równa jest opłacie za sem./rok wynikającej z odpowiedniego toku niestacjonarnych studiów doktoranckich w zakresie nauk prawnych.</w:t>
            </w:r>
          </w:p>
        </w:tc>
      </w:tr>
      <w:tr w:rsidR="00244F4B" w:rsidRPr="002D73F9" w14:paraId="4FDC9B8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144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D36B" w14:textId="77777777" w:rsidR="00F2637A" w:rsidRPr="002D73F9" w:rsidRDefault="008134D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14:paraId="69D29CF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4B" w:rsidRPr="002D73F9" w14:paraId="34A942B7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58AC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A044" w14:textId="77777777" w:rsidR="00D63A96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14:paraId="03D72C1F" w14:textId="77777777" w:rsidR="00D63A96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w przypadku powtarzania 2 przedmiotów wynosi 1000 zł</w:t>
            </w:r>
          </w:p>
          <w:p w14:paraId="70C44573" w14:textId="77777777" w:rsidR="00F2637A" w:rsidRPr="002D73F9" w:rsidRDefault="00D63A96" w:rsidP="00D6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Max. wysokość opłaty w przypadku wznowienia studiów nie większa niż 5700 zł </w:t>
            </w:r>
          </w:p>
        </w:tc>
      </w:tr>
      <w:tr w:rsidR="00F2637A" w:rsidRPr="002D73F9" w14:paraId="5BEA838B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3CB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61AA" w14:textId="77777777" w:rsidR="00F2637A" w:rsidRPr="002D73F9" w:rsidRDefault="000951C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  <w:p w14:paraId="7136BC81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Max. wysokość opłaty przy powtarzaniu kilku przedmiotów określona przez Dziekana wynosi 4000 zł za rok (przy rozliczeniu rocznym).</w:t>
            </w:r>
          </w:p>
        </w:tc>
      </w:tr>
      <w:tr w:rsidR="009B0BA6" w:rsidRPr="002D73F9" w14:paraId="24107D6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4DE0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772D" w14:textId="77777777" w:rsidR="0025072E" w:rsidRPr="002D73F9" w:rsidRDefault="0025072E" w:rsidP="00250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  <w:p w14:paraId="576DA2EF" w14:textId="77777777" w:rsidR="0087539D" w:rsidRPr="002D73F9" w:rsidRDefault="0087539D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BA6" w:rsidRPr="002D73F9" w14:paraId="030396F3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82FB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9140" w14:textId="77777777" w:rsidR="0087539D" w:rsidRPr="002D73F9" w:rsidRDefault="0087539D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 zł </w:t>
            </w:r>
          </w:p>
          <w:p w14:paraId="40C93BB0" w14:textId="77777777" w:rsidR="009B0BA6" w:rsidRPr="002D73F9" w:rsidRDefault="009B0BA6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28ABF" w14:textId="77777777" w:rsidR="002F0874" w:rsidRPr="002D73F9" w:rsidRDefault="002F0874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518A25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2D863C" w14:textId="77777777" w:rsidR="0087539D" w:rsidRPr="002D73F9" w:rsidRDefault="00DD17CE" w:rsidP="00A05685">
      <w:pPr>
        <w:jc w:val="both"/>
        <w:rPr>
          <w:rFonts w:ascii="Times New Roman" w:hAnsi="Times New Roman" w:cs="Times New Roman"/>
          <w:sz w:val="20"/>
          <w:szCs w:val="20"/>
        </w:rPr>
      </w:pPr>
      <w:r w:rsidRPr="002D73F9">
        <w:rPr>
          <w:rFonts w:ascii="Times New Roman" w:hAnsi="Times New Roman" w:cs="Times New Roman"/>
          <w:sz w:val="20"/>
          <w:szCs w:val="20"/>
        </w:rPr>
        <w:t>W przypadku powtarzania więcej niż jednego przedmiotu należy ustaloną stawkę pomnożyć przez liczbę powtarzanych przedmiotów.</w:t>
      </w:r>
    </w:p>
    <w:p w14:paraId="0D8368A4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5221F1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ECBD2B" w14:textId="77777777" w:rsidR="0087539D" w:rsidRPr="002D73F9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21F151" w14:textId="77777777" w:rsidR="0087539D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3369F8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753C1D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900964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C50788" w14:textId="77777777" w:rsidR="00E151F0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BEF42D" w14:textId="77777777" w:rsidR="00E151F0" w:rsidRPr="002D73F9" w:rsidRDefault="00E151F0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A4148" w14:textId="77777777" w:rsidR="0087539D" w:rsidRDefault="0087539D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974650" w14:textId="77777777" w:rsidR="002754E3" w:rsidRPr="002D73F9" w:rsidRDefault="002754E3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CCCAE9" w14:textId="672BA02E" w:rsidR="00F2637A" w:rsidRPr="002D73F9" w:rsidRDefault="00F2637A" w:rsidP="00AB25D7">
      <w:pPr>
        <w:rPr>
          <w:rFonts w:ascii="Times New Roman" w:hAnsi="Times New Roman" w:cs="Times New Roman"/>
          <w:b/>
          <w:sz w:val="20"/>
          <w:szCs w:val="20"/>
        </w:rPr>
      </w:pPr>
      <w:r w:rsidRPr="002D73F9">
        <w:rPr>
          <w:rFonts w:ascii="Times New Roman" w:hAnsi="Times New Roman" w:cs="Times New Roman"/>
          <w:b/>
          <w:sz w:val="20"/>
          <w:szCs w:val="20"/>
        </w:rPr>
        <w:lastRenderedPageBreak/>
        <w:t>4) ODPŁATNOŚĆ ZA ZAJĘCIA NIEOBJĘTE PLANEM STUDIÓW NA STUDIACH</w:t>
      </w:r>
      <w:r w:rsidR="00DF004A" w:rsidRPr="002D73F9">
        <w:rPr>
          <w:rFonts w:ascii="Times New Roman" w:hAnsi="Times New Roman" w:cs="Times New Roman"/>
          <w:b/>
          <w:sz w:val="20"/>
          <w:szCs w:val="20"/>
        </w:rPr>
        <w:t xml:space="preserve"> DOKTORANCKICH W ROKU AKAD. 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202</w:t>
      </w:r>
      <w:r w:rsidR="002F4D7D">
        <w:rPr>
          <w:rFonts w:ascii="Times New Roman" w:hAnsi="Times New Roman" w:cs="Times New Roman"/>
          <w:b/>
          <w:sz w:val="20"/>
          <w:szCs w:val="20"/>
        </w:rPr>
        <w:t>1</w:t>
      </w:r>
      <w:r w:rsidR="00772124" w:rsidRPr="00772124">
        <w:rPr>
          <w:rFonts w:ascii="Times New Roman" w:hAnsi="Times New Roman" w:cs="Times New Roman"/>
          <w:b/>
          <w:sz w:val="20"/>
          <w:szCs w:val="20"/>
        </w:rPr>
        <w:t>/2</w:t>
      </w:r>
      <w:r w:rsidR="002F4D7D">
        <w:rPr>
          <w:rFonts w:ascii="Times New Roman" w:hAnsi="Times New Roman" w:cs="Times New Roman"/>
          <w:b/>
          <w:sz w:val="20"/>
          <w:szCs w:val="20"/>
        </w:rPr>
        <w:t>2</w:t>
      </w:r>
    </w:p>
    <w:p w14:paraId="5591133A" w14:textId="77777777"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9B75F5" w14:textId="77777777" w:rsidR="00F2637A" w:rsidRPr="002D73F9" w:rsidRDefault="00F2637A" w:rsidP="00A05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09"/>
      </w:tblGrid>
      <w:tr w:rsidR="00244F4B" w:rsidRPr="002D73F9" w14:paraId="68586819" w14:textId="77777777" w:rsidTr="001D53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09025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AB57EA" w14:textId="77777777" w:rsidR="00F2637A" w:rsidRPr="002D73F9" w:rsidRDefault="00F2637A" w:rsidP="00A0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 jeden przedmiot nieobjęty planem studiów doktoranckich</w:t>
            </w:r>
          </w:p>
        </w:tc>
      </w:tr>
      <w:tr w:rsidR="00244F4B" w:rsidRPr="002D73F9" w14:paraId="68FC0057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7AD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A2A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00B1F4B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E65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FILOZOFICZNO – HISTORYCZNY ( w tym INTERDYSCYPLINARNE HUMANISTYCZNE STUDIA DOKTORANCKIE)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790B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300 zł – za  przedmiot trwający jeden semestr</w:t>
            </w:r>
          </w:p>
          <w:p w14:paraId="5FC76D1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 – za  przedmiot trwający rok</w:t>
            </w:r>
          </w:p>
        </w:tc>
      </w:tr>
      <w:tr w:rsidR="00244F4B" w:rsidRPr="002D73F9" w14:paraId="7D362FD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AC2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6EE6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38A828E8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27F9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4A82" w14:textId="77777777" w:rsidR="00F2637A" w:rsidRPr="002D73F9" w:rsidRDefault="00F2637A" w:rsidP="00A05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1C27609D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114B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CHEMII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28E4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600 zł</w:t>
            </w:r>
          </w:p>
        </w:tc>
      </w:tr>
      <w:tr w:rsidR="00244F4B" w:rsidRPr="002D73F9" w14:paraId="2DF3D403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19D7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1D6E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260AA07C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42C4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4494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Brak opłaty</w:t>
            </w:r>
          </w:p>
        </w:tc>
      </w:tr>
      <w:tr w:rsidR="00244F4B" w:rsidRPr="002D73F9" w14:paraId="31CB943A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9CD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EKONOMICZNO - SOCJOLOGICZNY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8C27" w14:textId="77777777" w:rsidR="00F2637A" w:rsidRPr="002D73F9" w:rsidRDefault="008134DC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500zł </w:t>
            </w:r>
          </w:p>
        </w:tc>
      </w:tr>
      <w:tr w:rsidR="00244F4B" w:rsidRPr="002D73F9" w14:paraId="2AB510A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552A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1784" w14:textId="77777777" w:rsidR="00F2637A" w:rsidRPr="002D73F9" w:rsidRDefault="006751B7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</w:tr>
      <w:tr w:rsidR="00F2637A" w:rsidRPr="002D73F9" w14:paraId="5A84C972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8725" w14:textId="77777777" w:rsidR="00F2637A" w:rsidRPr="002D73F9" w:rsidRDefault="00F2637A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844A" w14:textId="77777777" w:rsidR="00F2637A" w:rsidRPr="002D73F9" w:rsidRDefault="000951C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637A" w:rsidRPr="002D73F9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</w:tr>
      <w:tr w:rsidR="009B0BA6" w:rsidRPr="002D73F9" w14:paraId="6D6F3167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0DF4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26EC" w14:textId="77777777" w:rsidR="009B0BA6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500 zł </w:t>
            </w:r>
          </w:p>
        </w:tc>
      </w:tr>
      <w:tr w:rsidR="009B0BA6" w:rsidRPr="002D73F9" w14:paraId="7AE89176" w14:textId="77777777" w:rsidTr="00A056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3E6B" w14:textId="77777777" w:rsidR="009B0BA6" w:rsidRPr="002D73F9" w:rsidRDefault="009B0BA6" w:rsidP="00A0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6E68" w14:textId="77777777" w:rsidR="009B0BA6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 xml:space="preserve">300 zł </w:t>
            </w:r>
          </w:p>
          <w:p w14:paraId="3B4255F6" w14:textId="77777777" w:rsidR="0025072E" w:rsidRPr="002D73F9" w:rsidRDefault="0025072E" w:rsidP="0025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3F9">
              <w:rPr>
                <w:rFonts w:ascii="Times New Roman" w:hAnsi="Times New Roman" w:cs="Times New Roman"/>
                <w:sz w:val="20"/>
                <w:szCs w:val="20"/>
              </w:rPr>
              <w:t>Poza zajęciami finansowanymi w ramach programu POWER 3.5.</w:t>
            </w:r>
          </w:p>
        </w:tc>
      </w:tr>
    </w:tbl>
    <w:p w14:paraId="47214691" w14:textId="77777777" w:rsidR="00F2637A" w:rsidRPr="002D73F9" w:rsidRDefault="00F2637A" w:rsidP="00A05685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29CF553" w14:textId="77777777" w:rsidR="00F2637A" w:rsidRPr="002D73F9" w:rsidRDefault="00F2637A" w:rsidP="00A056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7C6A63" w14:textId="77777777"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14:paraId="520A2DC2" w14:textId="77777777" w:rsidR="00F2637A" w:rsidRPr="002D73F9" w:rsidRDefault="00F2637A" w:rsidP="00A05685">
      <w:pPr>
        <w:rPr>
          <w:rFonts w:ascii="Times New Roman" w:hAnsi="Times New Roman" w:cs="Times New Roman"/>
          <w:sz w:val="20"/>
          <w:szCs w:val="20"/>
        </w:rPr>
      </w:pPr>
    </w:p>
    <w:p w14:paraId="6B8A447D" w14:textId="77777777" w:rsidR="00791378" w:rsidRPr="002D73F9" w:rsidRDefault="00791378" w:rsidP="00A05685">
      <w:pPr>
        <w:rPr>
          <w:rFonts w:ascii="Times New Roman" w:hAnsi="Times New Roman" w:cs="Times New Roman"/>
          <w:b/>
          <w:sz w:val="20"/>
          <w:szCs w:val="20"/>
        </w:rPr>
      </w:pPr>
    </w:p>
    <w:sectPr w:rsidR="00791378" w:rsidRPr="002D73F9" w:rsidSect="00A21E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D26C1"/>
    <w:multiLevelType w:val="hybridMultilevel"/>
    <w:tmpl w:val="A6905990"/>
    <w:lvl w:ilvl="0" w:tplc="67C67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4097"/>
    <w:multiLevelType w:val="hybridMultilevel"/>
    <w:tmpl w:val="A1560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58"/>
    <w:rsid w:val="00022FE5"/>
    <w:rsid w:val="000360C6"/>
    <w:rsid w:val="00037185"/>
    <w:rsid w:val="00043A1A"/>
    <w:rsid w:val="000501B7"/>
    <w:rsid w:val="00063CBE"/>
    <w:rsid w:val="0007603B"/>
    <w:rsid w:val="000951C6"/>
    <w:rsid w:val="000A34A4"/>
    <w:rsid w:val="000D0236"/>
    <w:rsid w:val="000E7524"/>
    <w:rsid w:val="000F275E"/>
    <w:rsid w:val="0011758B"/>
    <w:rsid w:val="001207AE"/>
    <w:rsid w:val="00120E58"/>
    <w:rsid w:val="00130196"/>
    <w:rsid w:val="001337B4"/>
    <w:rsid w:val="00136328"/>
    <w:rsid w:val="0014177A"/>
    <w:rsid w:val="00146753"/>
    <w:rsid w:val="00193140"/>
    <w:rsid w:val="001A7042"/>
    <w:rsid w:val="001A704E"/>
    <w:rsid w:val="001B7C97"/>
    <w:rsid w:val="001C59F7"/>
    <w:rsid w:val="001D4443"/>
    <w:rsid w:val="001D4C5E"/>
    <w:rsid w:val="001D5054"/>
    <w:rsid w:val="001D535B"/>
    <w:rsid w:val="001E0199"/>
    <w:rsid w:val="001E06E0"/>
    <w:rsid w:val="00201955"/>
    <w:rsid w:val="00233E73"/>
    <w:rsid w:val="00237103"/>
    <w:rsid w:val="00244F4B"/>
    <w:rsid w:val="0025072E"/>
    <w:rsid w:val="00261990"/>
    <w:rsid w:val="0027244A"/>
    <w:rsid w:val="002754E3"/>
    <w:rsid w:val="00283070"/>
    <w:rsid w:val="002B191C"/>
    <w:rsid w:val="002B32DD"/>
    <w:rsid w:val="002D73F9"/>
    <w:rsid w:val="002E4817"/>
    <w:rsid w:val="002E534E"/>
    <w:rsid w:val="002F0874"/>
    <w:rsid w:val="002F4D7D"/>
    <w:rsid w:val="00304CA6"/>
    <w:rsid w:val="00305786"/>
    <w:rsid w:val="00320D03"/>
    <w:rsid w:val="0033469B"/>
    <w:rsid w:val="00342160"/>
    <w:rsid w:val="003459A1"/>
    <w:rsid w:val="0037557A"/>
    <w:rsid w:val="003A2D58"/>
    <w:rsid w:val="003D76A5"/>
    <w:rsid w:val="004244BB"/>
    <w:rsid w:val="00440DCB"/>
    <w:rsid w:val="00451895"/>
    <w:rsid w:val="00476867"/>
    <w:rsid w:val="00491BC7"/>
    <w:rsid w:val="005070FA"/>
    <w:rsid w:val="00517FC8"/>
    <w:rsid w:val="00576267"/>
    <w:rsid w:val="00594140"/>
    <w:rsid w:val="00596C7F"/>
    <w:rsid w:val="005A781D"/>
    <w:rsid w:val="005B4EA9"/>
    <w:rsid w:val="005B7CE2"/>
    <w:rsid w:val="005E3702"/>
    <w:rsid w:val="00606613"/>
    <w:rsid w:val="00622C28"/>
    <w:rsid w:val="006420A6"/>
    <w:rsid w:val="00667CB8"/>
    <w:rsid w:val="006751B7"/>
    <w:rsid w:val="00692BA3"/>
    <w:rsid w:val="006A1DE6"/>
    <w:rsid w:val="006B2F42"/>
    <w:rsid w:val="006C6018"/>
    <w:rsid w:val="006C69D4"/>
    <w:rsid w:val="006F76AE"/>
    <w:rsid w:val="0072359B"/>
    <w:rsid w:val="00741B4B"/>
    <w:rsid w:val="007445EB"/>
    <w:rsid w:val="007512F3"/>
    <w:rsid w:val="00772124"/>
    <w:rsid w:val="00791378"/>
    <w:rsid w:val="0079239B"/>
    <w:rsid w:val="007B795D"/>
    <w:rsid w:val="007E31EC"/>
    <w:rsid w:val="007E7F8F"/>
    <w:rsid w:val="008117C1"/>
    <w:rsid w:val="008134DC"/>
    <w:rsid w:val="00843BBE"/>
    <w:rsid w:val="00862499"/>
    <w:rsid w:val="008700C7"/>
    <w:rsid w:val="0087539D"/>
    <w:rsid w:val="008A433B"/>
    <w:rsid w:val="008D4FA4"/>
    <w:rsid w:val="008D51BF"/>
    <w:rsid w:val="00902070"/>
    <w:rsid w:val="0091376E"/>
    <w:rsid w:val="00916CD1"/>
    <w:rsid w:val="00925F9C"/>
    <w:rsid w:val="00960481"/>
    <w:rsid w:val="00990526"/>
    <w:rsid w:val="00994E3F"/>
    <w:rsid w:val="009B0BA6"/>
    <w:rsid w:val="009F7F20"/>
    <w:rsid w:val="00A02124"/>
    <w:rsid w:val="00A026C9"/>
    <w:rsid w:val="00A04230"/>
    <w:rsid w:val="00A05685"/>
    <w:rsid w:val="00A1729A"/>
    <w:rsid w:val="00A21EA6"/>
    <w:rsid w:val="00A25C30"/>
    <w:rsid w:val="00A268A9"/>
    <w:rsid w:val="00A609F8"/>
    <w:rsid w:val="00A71FE5"/>
    <w:rsid w:val="00AB25D7"/>
    <w:rsid w:val="00AB3E1E"/>
    <w:rsid w:val="00AC5B8A"/>
    <w:rsid w:val="00AE2BF8"/>
    <w:rsid w:val="00AE786E"/>
    <w:rsid w:val="00AF3F39"/>
    <w:rsid w:val="00B47BED"/>
    <w:rsid w:val="00BB2F3E"/>
    <w:rsid w:val="00BB78C5"/>
    <w:rsid w:val="00C2267C"/>
    <w:rsid w:val="00C322E8"/>
    <w:rsid w:val="00C41472"/>
    <w:rsid w:val="00C42841"/>
    <w:rsid w:val="00C61F84"/>
    <w:rsid w:val="00C72A7D"/>
    <w:rsid w:val="00CA368D"/>
    <w:rsid w:val="00CD2539"/>
    <w:rsid w:val="00CF6A76"/>
    <w:rsid w:val="00D02389"/>
    <w:rsid w:val="00D231FD"/>
    <w:rsid w:val="00D57D1C"/>
    <w:rsid w:val="00D63A96"/>
    <w:rsid w:val="00D66B2A"/>
    <w:rsid w:val="00DB6F86"/>
    <w:rsid w:val="00DD17CE"/>
    <w:rsid w:val="00DF004A"/>
    <w:rsid w:val="00E075B3"/>
    <w:rsid w:val="00E151F0"/>
    <w:rsid w:val="00E52507"/>
    <w:rsid w:val="00E55EFB"/>
    <w:rsid w:val="00E93FAD"/>
    <w:rsid w:val="00EC0D23"/>
    <w:rsid w:val="00EE73A1"/>
    <w:rsid w:val="00EE7B20"/>
    <w:rsid w:val="00F0401C"/>
    <w:rsid w:val="00F2637A"/>
    <w:rsid w:val="00F5553F"/>
    <w:rsid w:val="00F5578F"/>
    <w:rsid w:val="00FE6732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39BF"/>
  <w15:docId w15:val="{804AC5C5-2157-4B49-A043-7E91C134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5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0E58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20E58"/>
    <w:rPr>
      <w:rFonts w:ascii="DejaVu Sans" w:eastAsia="Arial Unicode MS" w:hAnsi="DejaVu Sans" w:cs="DejaVu Sans"/>
      <w:b/>
      <w:bCs/>
      <w:kern w:val="1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120E58"/>
    <w:pPr>
      <w:jc w:val="both"/>
    </w:pPr>
    <w:rPr>
      <w:b/>
      <w:bCs/>
    </w:rPr>
  </w:style>
  <w:style w:type="paragraph" w:customStyle="1" w:styleId="Zawartotabeli">
    <w:name w:val="Zawartość tabeli"/>
    <w:basedOn w:val="Normalny"/>
    <w:rsid w:val="00320D03"/>
    <w:pPr>
      <w:suppressLineNumbers/>
    </w:pPr>
    <w:rPr>
      <w:rFonts w:cs="Times New Roman"/>
    </w:rPr>
  </w:style>
  <w:style w:type="character" w:styleId="Pogrubienie">
    <w:name w:val="Strong"/>
    <w:qFormat/>
    <w:rsid w:val="00517FC8"/>
    <w:rPr>
      <w:b/>
      <w:bCs/>
    </w:rPr>
  </w:style>
  <w:style w:type="paragraph" w:styleId="Akapitzlist">
    <w:name w:val="List Paragraph"/>
    <w:basedOn w:val="Normalny"/>
    <w:uiPriority w:val="34"/>
    <w:qFormat/>
    <w:rsid w:val="00C61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AD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44B0-80B2-43AA-BC27-F2DDE5FD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Gustowska</dc:creator>
  <cp:lastModifiedBy>Renata Pietruszka</cp:lastModifiedBy>
  <cp:revision>8</cp:revision>
  <cp:lastPrinted>2019-04-10T08:17:00Z</cp:lastPrinted>
  <dcterms:created xsi:type="dcterms:W3CDTF">2021-03-29T17:16:00Z</dcterms:created>
  <dcterms:modified xsi:type="dcterms:W3CDTF">2021-05-17T14:45:00Z</dcterms:modified>
</cp:coreProperties>
</file>