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B2" w:rsidRPr="00477B63" w:rsidRDefault="00D0315A" w:rsidP="00652948">
      <w:pPr>
        <w:rPr>
          <w:rFonts w:ascii="Cambria" w:hAnsi="Cambria" w:cstheme="minorHAnsi"/>
          <w:lang w:val="en-US"/>
        </w:rPr>
      </w:pPr>
      <w:r w:rsidRPr="00477B63">
        <w:rPr>
          <w:rFonts w:ascii="Cambria" w:hAnsi="Cambria" w:cstheme="minorHAnsi"/>
          <w:lang w:val="en-US"/>
        </w:rPr>
        <w:t xml:space="preserve">Dear Madam/ Dear Sir, </w:t>
      </w:r>
    </w:p>
    <w:p w:rsidR="006D08B2" w:rsidRPr="00477B63" w:rsidRDefault="006D08B2" w:rsidP="006D08B2">
      <w:pPr>
        <w:spacing w:after="0" w:line="240" w:lineRule="auto"/>
        <w:rPr>
          <w:rFonts w:ascii="Cambria" w:hAnsi="Cambria" w:cstheme="minorHAnsi"/>
          <w:lang w:val="en-US"/>
        </w:rPr>
      </w:pPr>
    </w:p>
    <w:p w:rsidR="00D1541B" w:rsidRPr="00477B63" w:rsidRDefault="00D0315A" w:rsidP="00DC7E32">
      <w:pPr>
        <w:spacing w:after="0" w:line="240" w:lineRule="auto"/>
        <w:jc w:val="both"/>
        <w:rPr>
          <w:rFonts w:ascii="Cambria" w:hAnsi="Cambria" w:cstheme="minorHAnsi"/>
          <w:lang w:val="en-GB"/>
        </w:rPr>
      </w:pPr>
      <w:r w:rsidRPr="00477B63">
        <w:rPr>
          <w:rFonts w:ascii="Cambria" w:hAnsi="Cambria" w:cstheme="minorHAnsi"/>
          <w:lang w:val="en-US"/>
        </w:rPr>
        <w:t xml:space="preserve">University of </w:t>
      </w:r>
      <w:proofErr w:type="spellStart"/>
      <w:r w:rsidRPr="00477B63">
        <w:rPr>
          <w:rFonts w:ascii="Cambria" w:hAnsi="Cambria" w:cstheme="minorHAnsi"/>
          <w:lang w:val="en-US"/>
        </w:rPr>
        <w:t>Łódź</w:t>
      </w:r>
      <w:proofErr w:type="spellEnd"/>
      <w:r w:rsidRPr="00477B63">
        <w:rPr>
          <w:rFonts w:ascii="Cambria" w:hAnsi="Cambria" w:cstheme="minorHAnsi"/>
          <w:lang w:val="en-US"/>
        </w:rPr>
        <w:t xml:space="preserve"> is applying for a Logo HR</w:t>
      </w:r>
      <w:r w:rsidR="00D1541B" w:rsidRPr="00477B63">
        <w:rPr>
          <w:rFonts w:ascii="Cambria" w:hAnsi="Cambria" w:cstheme="minorHAnsi"/>
          <w:lang w:val="en-US"/>
        </w:rPr>
        <w:t xml:space="preserve"> (HR Badge)</w:t>
      </w:r>
      <w:r w:rsidRPr="00477B63">
        <w:rPr>
          <w:rFonts w:ascii="Cambria" w:hAnsi="Cambria" w:cstheme="minorHAnsi"/>
          <w:lang w:val="en-US"/>
        </w:rPr>
        <w:t xml:space="preserve">, which is awarded </w:t>
      </w:r>
      <w:r w:rsidR="00906634" w:rsidRPr="00477B63">
        <w:rPr>
          <w:rFonts w:ascii="Cambria" w:hAnsi="Cambria" w:cstheme="minorHAnsi"/>
          <w:lang w:val="en-US"/>
        </w:rPr>
        <w:t xml:space="preserve">to the institutions applying </w:t>
      </w:r>
      <w:r w:rsidR="00D1541B" w:rsidRPr="00477B63">
        <w:rPr>
          <w:rFonts w:ascii="Cambria" w:hAnsi="Cambria" w:cstheme="minorHAnsi"/>
          <w:lang w:val="en-US"/>
        </w:rPr>
        <w:t xml:space="preserve">and implementing </w:t>
      </w:r>
      <w:r w:rsidR="00906634" w:rsidRPr="00477B63">
        <w:rPr>
          <w:rFonts w:ascii="Cambria" w:hAnsi="Cambria" w:cstheme="minorHAnsi"/>
          <w:lang w:val="en-US"/>
        </w:rPr>
        <w:t xml:space="preserve">the </w:t>
      </w:r>
      <w:r w:rsidR="00D1541B" w:rsidRPr="00477B63">
        <w:rPr>
          <w:rFonts w:ascii="Cambria" w:hAnsi="Cambria" w:cstheme="minorHAnsi"/>
          <w:lang w:val="en-US"/>
        </w:rPr>
        <w:t xml:space="preserve">recommendations of the European Commission as defined in </w:t>
      </w:r>
      <w:r w:rsidR="00D1541B" w:rsidRPr="00477B63">
        <w:rPr>
          <w:rFonts w:ascii="Cambria" w:eastAsia="Calibri" w:hAnsi="Cambria" w:cs="Calibri"/>
          <w:i/>
          <w:lang w:val="en-GB"/>
        </w:rPr>
        <w:t>The European Charter for Researchers and the Code of Conduct for the Recruitment of Researchers</w:t>
      </w:r>
      <w:r w:rsidR="00D1541B" w:rsidRPr="00477B63">
        <w:rPr>
          <w:rFonts w:ascii="Cambria" w:hAnsi="Cambria" w:cstheme="minorHAnsi"/>
          <w:i/>
          <w:lang w:val="en-GB"/>
        </w:rPr>
        <w:t xml:space="preserve">. </w:t>
      </w:r>
      <w:r w:rsidR="00D1541B" w:rsidRPr="00477B63">
        <w:rPr>
          <w:rFonts w:ascii="Cambria" w:hAnsi="Cambria" w:cstheme="minorHAnsi"/>
          <w:lang w:val="en-GB"/>
        </w:rPr>
        <w:t xml:space="preserve">One of the steps in the procedure of obtaining the badge is an internal gap analysis in order to compare the rules and practices at the University of </w:t>
      </w:r>
      <w:proofErr w:type="spellStart"/>
      <w:r w:rsidR="00D1541B" w:rsidRPr="00477B63">
        <w:rPr>
          <w:rFonts w:ascii="Cambria" w:hAnsi="Cambria" w:cstheme="minorHAnsi"/>
          <w:lang w:val="en-GB"/>
        </w:rPr>
        <w:t>Łódź</w:t>
      </w:r>
      <w:proofErr w:type="spellEnd"/>
      <w:r w:rsidR="00D1541B" w:rsidRPr="00477B63">
        <w:rPr>
          <w:rFonts w:ascii="Cambria" w:hAnsi="Cambria" w:cstheme="minorHAnsi"/>
          <w:lang w:val="en-GB"/>
        </w:rPr>
        <w:t xml:space="preserve"> with the rules defined in</w:t>
      </w:r>
      <w:r w:rsidR="00BE18F4" w:rsidRPr="00477B63">
        <w:rPr>
          <w:rFonts w:ascii="Cambria" w:hAnsi="Cambria" w:cstheme="minorHAnsi"/>
          <w:lang w:val="en-GB"/>
        </w:rPr>
        <w:t xml:space="preserve"> the</w:t>
      </w:r>
      <w:r w:rsidR="00D1541B" w:rsidRPr="00477B63">
        <w:rPr>
          <w:rFonts w:ascii="Cambria" w:hAnsi="Cambria" w:cstheme="minorHAnsi"/>
          <w:lang w:val="en-GB"/>
        </w:rPr>
        <w:t xml:space="preserve"> </w:t>
      </w:r>
      <w:r w:rsidR="00D1541B" w:rsidRPr="00477B63">
        <w:rPr>
          <w:rFonts w:ascii="Cambria" w:hAnsi="Cambria" w:cstheme="minorHAnsi"/>
          <w:i/>
          <w:lang w:val="en-GB"/>
        </w:rPr>
        <w:t>Charter</w:t>
      </w:r>
      <w:r w:rsidR="00D1541B" w:rsidRPr="00477B63">
        <w:rPr>
          <w:rFonts w:ascii="Cambria" w:hAnsi="Cambria" w:cstheme="minorHAnsi"/>
          <w:lang w:val="en-GB"/>
        </w:rPr>
        <w:t xml:space="preserve"> and the </w:t>
      </w:r>
      <w:r w:rsidR="00D1541B" w:rsidRPr="00477B63">
        <w:rPr>
          <w:rFonts w:ascii="Cambria" w:hAnsi="Cambria" w:cstheme="minorHAnsi"/>
          <w:i/>
          <w:lang w:val="en-GB"/>
        </w:rPr>
        <w:t>Code</w:t>
      </w:r>
      <w:r w:rsidR="00D1541B" w:rsidRPr="00477B63">
        <w:rPr>
          <w:rFonts w:ascii="Cambria" w:hAnsi="Cambria" w:cstheme="minorHAnsi"/>
          <w:lang w:val="en-GB"/>
        </w:rPr>
        <w:t xml:space="preserve">. Not only the analysis of the existing documents matter, but also the opinions of academic staff and PhD candidates concerning the working conditions at the University of </w:t>
      </w:r>
      <w:proofErr w:type="spellStart"/>
      <w:r w:rsidR="00D1541B" w:rsidRPr="00477B63">
        <w:rPr>
          <w:rFonts w:ascii="Cambria" w:hAnsi="Cambria" w:cstheme="minorHAnsi"/>
          <w:lang w:val="en-GB"/>
        </w:rPr>
        <w:t>Łódź</w:t>
      </w:r>
      <w:proofErr w:type="spellEnd"/>
      <w:r w:rsidR="00D1541B" w:rsidRPr="00477B63">
        <w:rPr>
          <w:rFonts w:ascii="Cambria" w:hAnsi="Cambria" w:cstheme="minorHAnsi"/>
          <w:lang w:val="en-GB"/>
        </w:rPr>
        <w:t xml:space="preserve">. Therefore, we </w:t>
      </w:r>
      <w:r w:rsidR="00BE18F4" w:rsidRPr="00477B63">
        <w:rPr>
          <w:rFonts w:ascii="Cambria" w:hAnsi="Cambria" w:cstheme="minorHAnsi"/>
          <w:lang w:val="en-GB"/>
        </w:rPr>
        <w:t>would</w:t>
      </w:r>
      <w:r w:rsidR="00D1541B" w:rsidRPr="00477B63">
        <w:rPr>
          <w:rFonts w:ascii="Cambria" w:hAnsi="Cambria" w:cstheme="minorHAnsi"/>
          <w:lang w:val="en-GB"/>
        </w:rPr>
        <w:t xml:space="preserve"> like to ask you for filling the questionnaire below. In most of the cases, we ask for </w:t>
      </w:r>
      <w:r w:rsidR="00835976" w:rsidRPr="00477B63">
        <w:rPr>
          <w:rFonts w:ascii="Cambria" w:hAnsi="Cambria" w:cstheme="minorHAnsi"/>
          <w:lang w:val="en-GB"/>
        </w:rPr>
        <w:t>checking one answer</w:t>
      </w:r>
      <w:r w:rsidR="00BE18F4" w:rsidRPr="00477B63">
        <w:rPr>
          <w:rFonts w:ascii="Cambria" w:hAnsi="Cambria" w:cstheme="minorHAnsi"/>
          <w:lang w:val="en-GB"/>
        </w:rPr>
        <w:t xml:space="preserve"> only</w:t>
      </w:r>
      <w:r w:rsidR="00835976" w:rsidRPr="00477B63">
        <w:rPr>
          <w:rFonts w:ascii="Cambria" w:hAnsi="Cambria" w:cstheme="minorHAnsi"/>
          <w:lang w:val="en-GB"/>
        </w:rPr>
        <w:t xml:space="preserve">. </w:t>
      </w:r>
      <w:r w:rsidR="00D1541B" w:rsidRPr="00477B63">
        <w:rPr>
          <w:rFonts w:ascii="Cambria" w:hAnsi="Cambria" w:cstheme="minorHAnsi"/>
          <w:lang w:val="en-GB"/>
        </w:rPr>
        <w:t xml:space="preserve"> </w:t>
      </w:r>
      <w:r w:rsidR="00835976" w:rsidRPr="00477B63">
        <w:rPr>
          <w:rFonts w:ascii="Cambria" w:hAnsi="Cambria" w:cstheme="minorHAnsi"/>
          <w:lang w:val="en-GB"/>
        </w:rPr>
        <w:t>While responding to the questions, please consider your clos</w:t>
      </w:r>
      <w:r w:rsidR="00BE18F4" w:rsidRPr="00477B63">
        <w:rPr>
          <w:rFonts w:ascii="Cambria" w:hAnsi="Cambria" w:cstheme="minorHAnsi"/>
          <w:lang w:val="en-GB"/>
        </w:rPr>
        <w:t>est working environment. Please</w:t>
      </w:r>
      <w:r w:rsidR="00835976" w:rsidRPr="00477B63">
        <w:rPr>
          <w:rFonts w:ascii="Cambria" w:hAnsi="Cambria" w:cstheme="minorHAnsi"/>
          <w:lang w:val="en-GB"/>
        </w:rPr>
        <w:t xml:space="preserve"> answer </w:t>
      </w:r>
      <w:r w:rsidR="00BE18F4" w:rsidRPr="00477B63">
        <w:rPr>
          <w:rFonts w:ascii="Cambria" w:hAnsi="Cambria" w:cstheme="minorHAnsi"/>
          <w:lang w:val="en-GB"/>
        </w:rPr>
        <w:t>all the questions</w:t>
      </w:r>
      <w:r w:rsidR="00DC7E32" w:rsidRPr="00477B63">
        <w:rPr>
          <w:rFonts w:ascii="Cambria" w:hAnsi="Cambria" w:cstheme="minorHAnsi"/>
          <w:lang w:val="en-GB"/>
        </w:rPr>
        <w:t xml:space="preserve"> </w:t>
      </w:r>
      <w:r w:rsidR="00835976" w:rsidRPr="00477B63">
        <w:rPr>
          <w:rFonts w:ascii="Cambria" w:hAnsi="Cambria" w:cstheme="minorHAnsi"/>
          <w:lang w:val="en-GB"/>
        </w:rPr>
        <w:t>even if they do</w:t>
      </w:r>
      <w:r w:rsidR="00DC7E32" w:rsidRPr="00477B63">
        <w:rPr>
          <w:rFonts w:ascii="Cambria" w:hAnsi="Cambria" w:cstheme="minorHAnsi"/>
          <w:lang w:val="en-GB"/>
        </w:rPr>
        <w:t xml:space="preserve"> </w:t>
      </w:r>
      <w:r w:rsidR="00835976" w:rsidRPr="00477B63">
        <w:rPr>
          <w:rFonts w:ascii="Cambria" w:hAnsi="Cambria" w:cstheme="minorHAnsi"/>
          <w:lang w:val="en-GB"/>
        </w:rPr>
        <w:t>n</w:t>
      </w:r>
      <w:r w:rsidR="00DC7E32" w:rsidRPr="00477B63">
        <w:rPr>
          <w:rFonts w:ascii="Cambria" w:hAnsi="Cambria" w:cstheme="minorHAnsi"/>
          <w:lang w:val="en-GB"/>
        </w:rPr>
        <w:t>o</w:t>
      </w:r>
      <w:r w:rsidR="00835976" w:rsidRPr="00477B63">
        <w:rPr>
          <w:rFonts w:ascii="Cambria" w:hAnsi="Cambria" w:cstheme="minorHAnsi"/>
          <w:lang w:val="en-GB"/>
        </w:rPr>
        <w:t xml:space="preserve">t relate directly to your situation. </w:t>
      </w:r>
    </w:p>
    <w:p w:rsidR="00D1541B" w:rsidRPr="00477B63" w:rsidRDefault="00D1541B" w:rsidP="00DC7E32">
      <w:pPr>
        <w:spacing w:after="0" w:line="240" w:lineRule="auto"/>
        <w:jc w:val="both"/>
        <w:rPr>
          <w:rFonts w:ascii="Cambria" w:hAnsi="Cambria" w:cstheme="minorHAnsi"/>
          <w:lang w:val="en-GB"/>
        </w:rPr>
      </w:pPr>
    </w:p>
    <w:p w:rsidR="00835976" w:rsidRPr="00477B63" w:rsidRDefault="00835976" w:rsidP="00DC7E32">
      <w:pPr>
        <w:spacing w:after="0" w:line="240" w:lineRule="auto"/>
        <w:jc w:val="both"/>
        <w:rPr>
          <w:rFonts w:ascii="Cambria" w:hAnsi="Cambria" w:cstheme="minorHAnsi"/>
          <w:lang w:val="en-GB"/>
        </w:rPr>
      </w:pPr>
      <w:r w:rsidRPr="00477B63">
        <w:rPr>
          <w:rFonts w:ascii="Cambria" w:hAnsi="Cambria" w:cstheme="minorHAnsi"/>
          <w:lang w:val="en-GB"/>
        </w:rPr>
        <w:t xml:space="preserve">Your responses are confidential and will be used exclusively for the purpose of </w:t>
      </w:r>
      <w:r w:rsidR="00C9556F" w:rsidRPr="00477B63">
        <w:rPr>
          <w:rFonts w:ascii="Cambria" w:hAnsi="Cambria" w:cstheme="minorHAnsi"/>
          <w:lang w:val="en-GB"/>
        </w:rPr>
        <w:t xml:space="preserve">aggregate </w:t>
      </w:r>
      <w:r w:rsidRPr="00477B63">
        <w:rPr>
          <w:rFonts w:ascii="Cambria" w:hAnsi="Cambria" w:cstheme="minorHAnsi"/>
          <w:lang w:val="en-GB"/>
        </w:rPr>
        <w:t xml:space="preserve">statistical analysis. </w:t>
      </w:r>
    </w:p>
    <w:p w:rsidR="00835976" w:rsidRPr="00477B63" w:rsidRDefault="00835976" w:rsidP="006D08B2">
      <w:pPr>
        <w:spacing w:after="0" w:line="240" w:lineRule="auto"/>
        <w:rPr>
          <w:rFonts w:ascii="Cambria" w:hAnsi="Cambria" w:cstheme="minorHAnsi"/>
          <w:lang w:val="en-GB"/>
        </w:rPr>
      </w:pPr>
    </w:p>
    <w:p w:rsidR="00C9556F" w:rsidRPr="00477B63" w:rsidRDefault="00BE18F4" w:rsidP="00510142">
      <w:pPr>
        <w:spacing w:after="240" w:line="240" w:lineRule="auto"/>
        <w:jc w:val="both"/>
        <w:rPr>
          <w:rFonts w:ascii="Cambria" w:hAnsi="Cambria" w:cstheme="minorHAnsi"/>
          <w:lang w:val="en-US"/>
        </w:rPr>
      </w:pPr>
      <w:r w:rsidRPr="00477B63">
        <w:rPr>
          <w:rFonts w:ascii="Cambria" w:hAnsi="Cambria" w:cstheme="minorHAnsi"/>
          <w:lang w:val="en-US"/>
        </w:rPr>
        <w:t xml:space="preserve">We ask you kindly </w:t>
      </w:r>
      <w:r w:rsidR="00B300B2" w:rsidRPr="00477B63">
        <w:rPr>
          <w:rFonts w:ascii="Cambria" w:hAnsi="Cambria" w:cstheme="minorHAnsi"/>
          <w:lang w:val="en-US"/>
        </w:rPr>
        <w:t>to take</w:t>
      </w:r>
      <w:r w:rsidR="00C9556F" w:rsidRPr="00477B63">
        <w:rPr>
          <w:rFonts w:ascii="Cambria" w:hAnsi="Cambria" w:cstheme="minorHAnsi"/>
          <w:lang w:val="en-US"/>
        </w:rPr>
        <w:t xml:space="preserve"> part</w:t>
      </w:r>
      <w:r w:rsidRPr="00477B63">
        <w:rPr>
          <w:rFonts w:ascii="Cambria" w:hAnsi="Cambria" w:cstheme="minorHAnsi"/>
          <w:lang w:val="en-US"/>
        </w:rPr>
        <w:t xml:space="preserve"> </w:t>
      </w:r>
      <w:r w:rsidR="00C9556F" w:rsidRPr="00477B63">
        <w:rPr>
          <w:rFonts w:ascii="Cambria" w:hAnsi="Cambria" w:cstheme="minorHAnsi"/>
          <w:lang w:val="en-US"/>
        </w:rPr>
        <w:t>in this survey</w:t>
      </w:r>
      <w:r w:rsidR="00B300B2" w:rsidRPr="00477B63">
        <w:rPr>
          <w:rFonts w:ascii="Cambria" w:hAnsi="Cambria" w:cstheme="minorHAnsi"/>
          <w:lang w:val="en-US"/>
        </w:rPr>
        <w:t>!</w:t>
      </w:r>
    </w:p>
    <w:p w:rsidR="00367A11" w:rsidRPr="00477B63" w:rsidRDefault="00C9556F" w:rsidP="00367A11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477B63">
        <w:rPr>
          <w:rFonts w:ascii="Cambria" w:hAnsi="Cambria" w:cstheme="minorHAnsi"/>
          <w:b/>
          <w:lang w:val="en-US"/>
        </w:rPr>
        <w:t xml:space="preserve">Data </w:t>
      </w:r>
      <w:r w:rsidR="00BE18F4" w:rsidRPr="00477B63">
        <w:rPr>
          <w:rFonts w:ascii="Cambria" w:hAnsi="Cambria" w:cstheme="minorHAnsi"/>
          <w:b/>
          <w:lang w:val="en-US"/>
        </w:rPr>
        <w:t>of the</w:t>
      </w:r>
      <w:r w:rsidRPr="00477B63">
        <w:rPr>
          <w:rFonts w:ascii="Cambria" w:hAnsi="Cambria" w:cstheme="minorHAnsi"/>
          <w:b/>
          <w:lang w:val="en-US"/>
        </w:rPr>
        <w:t xml:space="preserve"> person filling</w:t>
      </w:r>
      <w:r w:rsidR="00BE18F4" w:rsidRPr="00477B63">
        <w:rPr>
          <w:rFonts w:ascii="Cambria" w:hAnsi="Cambria" w:cstheme="minorHAnsi"/>
          <w:b/>
          <w:lang w:val="en-US"/>
        </w:rPr>
        <w:t xml:space="preserve"> </w:t>
      </w:r>
      <w:proofErr w:type="gramStart"/>
      <w:r w:rsidR="00BE18F4" w:rsidRPr="00477B63">
        <w:rPr>
          <w:rFonts w:ascii="Cambria" w:hAnsi="Cambria" w:cstheme="minorHAnsi"/>
          <w:b/>
          <w:lang w:val="en-US"/>
        </w:rPr>
        <w:t xml:space="preserve">in </w:t>
      </w:r>
      <w:r w:rsidRPr="00477B63">
        <w:rPr>
          <w:rFonts w:ascii="Cambria" w:hAnsi="Cambria" w:cstheme="minorHAnsi"/>
          <w:b/>
          <w:lang w:val="en-US"/>
        </w:rPr>
        <w:t xml:space="preserve"> the</w:t>
      </w:r>
      <w:proofErr w:type="gramEnd"/>
      <w:r w:rsidRPr="00477B63">
        <w:rPr>
          <w:rFonts w:ascii="Cambria" w:hAnsi="Cambria" w:cstheme="minorHAnsi"/>
          <w:b/>
          <w:lang w:val="en-US"/>
        </w:rPr>
        <w:t xml:space="preserve"> questionnaire</w:t>
      </w:r>
      <w:r w:rsidR="00367A11" w:rsidRPr="00477B63">
        <w:rPr>
          <w:rFonts w:ascii="Cambria" w:hAnsi="Cambria" w:cstheme="minorHAnsi"/>
          <w:b/>
          <w:lang w:val="en-US"/>
        </w:rPr>
        <w:t>:</w:t>
      </w:r>
    </w:p>
    <w:p w:rsidR="00367A11" w:rsidRPr="00477B63" w:rsidRDefault="00367A11" w:rsidP="00367A11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477B63">
        <w:rPr>
          <w:rFonts w:ascii="Cambria" w:hAnsi="Cambria" w:cstheme="minorHAnsi"/>
          <w:b/>
          <w:lang w:val="en-US"/>
        </w:rPr>
        <w:t xml:space="preserve">- </w:t>
      </w:r>
      <w:r w:rsidR="00C9556F" w:rsidRPr="00477B63">
        <w:rPr>
          <w:rFonts w:ascii="Cambria" w:hAnsi="Cambria" w:cstheme="minorHAnsi"/>
          <w:b/>
          <w:lang w:val="en-US"/>
        </w:rPr>
        <w:t>Professor (</w:t>
      </w:r>
      <w:proofErr w:type="spellStart"/>
      <w:r w:rsidRPr="00477B63">
        <w:rPr>
          <w:rFonts w:ascii="Cambria" w:hAnsi="Cambria" w:cstheme="minorHAnsi"/>
          <w:b/>
          <w:lang w:val="en-US"/>
        </w:rPr>
        <w:t>Profesor</w:t>
      </w:r>
      <w:proofErr w:type="spellEnd"/>
      <w:r w:rsidR="00C9556F" w:rsidRPr="00477B63">
        <w:rPr>
          <w:rFonts w:ascii="Cambria" w:hAnsi="Cambria" w:cstheme="minorHAnsi"/>
          <w:b/>
          <w:lang w:val="en-US"/>
        </w:rPr>
        <w:t>)</w:t>
      </w:r>
    </w:p>
    <w:p w:rsidR="00367A11" w:rsidRPr="00477B63" w:rsidRDefault="00367A11" w:rsidP="00367A11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477B63">
        <w:rPr>
          <w:rFonts w:ascii="Cambria" w:hAnsi="Cambria" w:cstheme="minorHAnsi"/>
          <w:b/>
          <w:lang w:val="en-US"/>
        </w:rPr>
        <w:t xml:space="preserve">- </w:t>
      </w:r>
      <w:r w:rsidR="00C9556F" w:rsidRPr="00477B63">
        <w:rPr>
          <w:rFonts w:ascii="Cambria" w:hAnsi="Cambria" w:cstheme="minorHAnsi"/>
          <w:b/>
          <w:lang w:val="en-US"/>
        </w:rPr>
        <w:t xml:space="preserve">Assistant </w:t>
      </w:r>
      <w:proofErr w:type="spellStart"/>
      <w:r w:rsidR="00C9556F" w:rsidRPr="00477B63">
        <w:rPr>
          <w:rFonts w:ascii="Cambria" w:hAnsi="Cambria" w:cstheme="minorHAnsi"/>
          <w:b/>
          <w:lang w:val="en-US"/>
        </w:rPr>
        <w:t>profesor</w:t>
      </w:r>
      <w:proofErr w:type="spellEnd"/>
      <w:r w:rsidR="00C9556F" w:rsidRPr="00477B63">
        <w:rPr>
          <w:rFonts w:ascii="Cambria" w:hAnsi="Cambria" w:cstheme="minorHAnsi"/>
          <w:b/>
          <w:lang w:val="en-US"/>
        </w:rPr>
        <w:t>/ Post-doc (</w:t>
      </w:r>
      <w:proofErr w:type="spellStart"/>
      <w:r w:rsidR="00A06489" w:rsidRPr="00477B63">
        <w:rPr>
          <w:rFonts w:ascii="Cambria" w:hAnsi="Cambria" w:cstheme="minorHAnsi"/>
          <w:b/>
          <w:lang w:val="en-US"/>
        </w:rPr>
        <w:t>Adiunkt</w:t>
      </w:r>
      <w:proofErr w:type="spellEnd"/>
      <w:r w:rsidR="00C9556F" w:rsidRPr="00477B63">
        <w:rPr>
          <w:rFonts w:ascii="Cambria" w:hAnsi="Cambria" w:cstheme="minorHAnsi"/>
          <w:b/>
          <w:lang w:val="en-US"/>
        </w:rPr>
        <w:t>)</w:t>
      </w:r>
    </w:p>
    <w:p w:rsidR="00367A11" w:rsidRPr="00477B63" w:rsidRDefault="00C9556F" w:rsidP="00367A11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477B63">
        <w:rPr>
          <w:rFonts w:ascii="Cambria" w:hAnsi="Cambria" w:cstheme="minorHAnsi"/>
          <w:b/>
          <w:lang w:val="en-US"/>
        </w:rPr>
        <w:t>- Researcher/ teaching assistant (</w:t>
      </w:r>
      <w:proofErr w:type="spellStart"/>
      <w:r w:rsidR="00A06489" w:rsidRPr="00477B63">
        <w:rPr>
          <w:rFonts w:ascii="Cambria" w:hAnsi="Cambria" w:cstheme="minorHAnsi"/>
          <w:b/>
          <w:lang w:val="en-US"/>
        </w:rPr>
        <w:t>Asystent</w:t>
      </w:r>
      <w:proofErr w:type="spellEnd"/>
      <w:r w:rsidRPr="00477B63">
        <w:rPr>
          <w:rFonts w:ascii="Cambria" w:hAnsi="Cambria" w:cstheme="minorHAnsi"/>
          <w:b/>
          <w:lang w:val="en-US"/>
        </w:rPr>
        <w:t>)</w:t>
      </w:r>
    </w:p>
    <w:p w:rsidR="00367A11" w:rsidRPr="00477B63" w:rsidRDefault="00367A11" w:rsidP="00367A11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477B63">
        <w:rPr>
          <w:rFonts w:ascii="Cambria" w:hAnsi="Cambria" w:cstheme="minorHAnsi"/>
          <w:b/>
          <w:lang w:val="en-US"/>
        </w:rPr>
        <w:t xml:space="preserve">- </w:t>
      </w:r>
      <w:r w:rsidR="00C9556F" w:rsidRPr="00477B63">
        <w:rPr>
          <w:rFonts w:ascii="Cambria" w:hAnsi="Cambria" w:cstheme="minorHAnsi"/>
          <w:b/>
          <w:lang w:val="en-US"/>
        </w:rPr>
        <w:t>PhD candidate/ doctoral student (</w:t>
      </w:r>
      <w:proofErr w:type="spellStart"/>
      <w:r w:rsidRPr="00477B63">
        <w:rPr>
          <w:rFonts w:ascii="Cambria" w:hAnsi="Cambria" w:cstheme="minorHAnsi"/>
          <w:b/>
          <w:lang w:val="en-US"/>
        </w:rPr>
        <w:t>Doktorant</w:t>
      </w:r>
      <w:proofErr w:type="spellEnd"/>
      <w:r w:rsidR="00C9556F" w:rsidRPr="00477B63">
        <w:rPr>
          <w:rFonts w:ascii="Cambria" w:hAnsi="Cambria" w:cstheme="minorHAnsi"/>
          <w:b/>
          <w:lang w:val="en-US"/>
        </w:rPr>
        <w:t>)</w:t>
      </w:r>
    </w:p>
    <w:p w:rsidR="00367A11" w:rsidRPr="00477B63" w:rsidRDefault="00367A11" w:rsidP="006D08B2">
      <w:pPr>
        <w:spacing w:after="0" w:line="240" w:lineRule="auto"/>
        <w:rPr>
          <w:rFonts w:ascii="Cambria" w:hAnsi="Cambria" w:cstheme="minorHAnsi"/>
          <w:lang w:val="en-US"/>
        </w:rPr>
      </w:pPr>
    </w:p>
    <w:p w:rsidR="00A03074" w:rsidRPr="00477B63" w:rsidRDefault="00A03074" w:rsidP="00652948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477B63">
        <w:rPr>
          <w:rFonts w:ascii="Cambria" w:hAnsi="Cambria" w:cstheme="minorHAnsi"/>
          <w:b/>
          <w:lang w:val="en-US"/>
        </w:rPr>
        <w:t xml:space="preserve">Please check one answer in the table below: </w:t>
      </w:r>
    </w:p>
    <w:p w:rsidR="00A03074" w:rsidRPr="00A03074" w:rsidRDefault="00A03074" w:rsidP="00652948">
      <w:pPr>
        <w:spacing w:after="0" w:line="240" w:lineRule="auto"/>
        <w:rPr>
          <w:rFonts w:ascii="Cambria" w:hAnsi="Cambria" w:cstheme="minorHAnsi"/>
          <w:b/>
          <w:lang w:val="en-US"/>
        </w:rPr>
      </w:pPr>
    </w:p>
    <w:p w:rsidR="006D08B2" w:rsidRPr="00BE18F4" w:rsidRDefault="00652948" w:rsidP="006D08B2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BE18F4">
        <w:rPr>
          <w:rFonts w:ascii="Cambria" w:hAnsi="Cambria" w:cstheme="minorHAnsi"/>
          <w:b/>
          <w:lang w:val="en-US"/>
        </w:rPr>
        <w:t>1</w:t>
      </w:r>
      <w:r w:rsidR="006D08B2" w:rsidRPr="00BE18F4">
        <w:rPr>
          <w:rFonts w:ascii="Cambria" w:hAnsi="Cambria" w:cstheme="minorHAnsi"/>
          <w:b/>
          <w:lang w:val="en-US"/>
        </w:rPr>
        <w:t xml:space="preserve"> – </w:t>
      </w:r>
      <w:r w:rsidR="00A03074" w:rsidRPr="00BE18F4">
        <w:rPr>
          <w:rFonts w:ascii="Cambria" w:hAnsi="Cambria" w:cstheme="minorHAnsi"/>
          <w:b/>
          <w:lang w:val="en-US"/>
        </w:rPr>
        <w:t>YES</w:t>
      </w:r>
    </w:p>
    <w:p w:rsidR="006D08B2" w:rsidRPr="00BE18F4" w:rsidRDefault="00652948" w:rsidP="006D08B2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BE18F4">
        <w:rPr>
          <w:rFonts w:ascii="Cambria" w:hAnsi="Cambria" w:cstheme="minorHAnsi"/>
          <w:b/>
          <w:lang w:val="en-US"/>
        </w:rPr>
        <w:t>2</w:t>
      </w:r>
      <w:r w:rsidR="006D08B2" w:rsidRPr="00BE18F4">
        <w:rPr>
          <w:rFonts w:ascii="Cambria" w:hAnsi="Cambria" w:cstheme="minorHAnsi"/>
          <w:b/>
          <w:lang w:val="en-US"/>
        </w:rPr>
        <w:t xml:space="preserve"> – </w:t>
      </w:r>
      <w:r w:rsidRPr="00BE18F4">
        <w:rPr>
          <w:rFonts w:ascii="Cambria" w:hAnsi="Cambria" w:cstheme="minorHAnsi"/>
          <w:b/>
          <w:lang w:val="en-US"/>
        </w:rPr>
        <w:t>N</w:t>
      </w:r>
      <w:r w:rsidR="00A03074" w:rsidRPr="00BE18F4">
        <w:rPr>
          <w:rFonts w:ascii="Cambria" w:hAnsi="Cambria" w:cstheme="minorHAnsi"/>
          <w:b/>
          <w:lang w:val="en-US"/>
        </w:rPr>
        <w:t>O</w:t>
      </w:r>
    </w:p>
    <w:p w:rsidR="006D08B2" w:rsidRPr="00BE18F4" w:rsidRDefault="00652948" w:rsidP="006D08B2">
      <w:pPr>
        <w:spacing w:after="0" w:line="240" w:lineRule="auto"/>
        <w:rPr>
          <w:rFonts w:ascii="Cambria" w:hAnsi="Cambria" w:cstheme="minorHAnsi"/>
          <w:b/>
          <w:lang w:val="en-US"/>
        </w:rPr>
      </w:pPr>
      <w:r w:rsidRPr="00BE18F4">
        <w:rPr>
          <w:rFonts w:ascii="Cambria" w:hAnsi="Cambria" w:cstheme="minorHAnsi"/>
          <w:b/>
          <w:lang w:val="en-US"/>
        </w:rPr>
        <w:t>3</w:t>
      </w:r>
      <w:r w:rsidR="006D08B2" w:rsidRPr="00BE18F4">
        <w:rPr>
          <w:rFonts w:ascii="Cambria" w:hAnsi="Cambria" w:cstheme="minorHAnsi"/>
          <w:b/>
          <w:lang w:val="en-US"/>
        </w:rPr>
        <w:t xml:space="preserve"> – </w:t>
      </w:r>
      <w:r w:rsidRPr="00BE18F4">
        <w:rPr>
          <w:rFonts w:ascii="Cambria" w:hAnsi="Cambria" w:cstheme="minorHAnsi"/>
          <w:b/>
          <w:lang w:val="en-US"/>
        </w:rPr>
        <w:t>N</w:t>
      </w:r>
      <w:r w:rsidR="00A03074" w:rsidRPr="00BE18F4">
        <w:rPr>
          <w:rFonts w:ascii="Cambria" w:hAnsi="Cambria" w:cstheme="minorHAnsi"/>
          <w:b/>
          <w:lang w:val="en-US"/>
        </w:rPr>
        <w:t>O OPINION</w:t>
      </w:r>
    </w:p>
    <w:p w:rsidR="006D08B2" w:rsidRPr="00BE18F4" w:rsidRDefault="006D08B2" w:rsidP="006D08B2">
      <w:pPr>
        <w:spacing w:after="0" w:line="240" w:lineRule="auto"/>
        <w:rPr>
          <w:rFonts w:ascii="Cambria" w:hAnsi="Cambria" w:cstheme="minorHAnsi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425"/>
        <w:gridCol w:w="425"/>
        <w:gridCol w:w="426"/>
      </w:tblGrid>
      <w:tr w:rsidR="00652948" w:rsidRPr="00BE18F4" w:rsidTr="0002139A">
        <w:tc>
          <w:tcPr>
            <w:tcW w:w="6912" w:type="dxa"/>
            <w:shd w:val="clear" w:color="auto" w:fill="D5DCE4" w:themeFill="text2" w:themeFillTint="33"/>
          </w:tcPr>
          <w:p w:rsidR="00652948" w:rsidRPr="00477B63" w:rsidRDefault="00652948" w:rsidP="00A03074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477B63">
              <w:rPr>
                <w:rFonts w:ascii="Cambria" w:hAnsi="Cambria" w:cstheme="minorHAnsi"/>
                <w:b/>
                <w:lang w:val="en-US"/>
              </w:rPr>
              <w:t xml:space="preserve">I              </w:t>
            </w:r>
            <w:r w:rsidR="00A03074" w:rsidRPr="00477B63">
              <w:rPr>
                <w:rFonts w:ascii="Cambria" w:hAnsi="Cambria" w:cstheme="minorHAnsi"/>
                <w:b/>
                <w:lang w:val="en-US"/>
              </w:rPr>
              <w:t>RECRUITMENT</w:t>
            </w:r>
          </w:p>
        </w:tc>
        <w:tc>
          <w:tcPr>
            <w:tcW w:w="425" w:type="dxa"/>
          </w:tcPr>
          <w:p w:rsidR="00652948" w:rsidRPr="00BE18F4" w:rsidRDefault="00652948" w:rsidP="004E64F7">
            <w:pPr>
              <w:rPr>
                <w:rFonts w:ascii="Cambria" w:hAnsi="Cambria" w:cstheme="minorHAnsi"/>
                <w:lang w:val="en-US"/>
              </w:rPr>
            </w:pPr>
            <w:r w:rsidRPr="00BE18F4">
              <w:rPr>
                <w:rFonts w:ascii="Cambria" w:hAnsi="Cambria" w:cstheme="minorHAnsi"/>
                <w:lang w:val="en-US"/>
              </w:rPr>
              <w:t>1</w:t>
            </w:r>
          </w:p>
        </w:tc>
        <w:tc>
          <w:tcPr>
            <w:tcW w:w="425" w:type="dxa"/>
          </w:tcPr>
          <w:p w:rsidR="00652948" w:rsidRPr="00BE18F4" w:rsidRDefault="00652948" w:rsidP="004E64F7">
            <w:pPr>
              <w:rPr>
                <w:rFonts w:ascii="Cambria" w:hAnsi="Cambria" w:cstheme="minorHAnsi"/>
                <w:lang w:val="en-US"/>
              </w:rPr>
            </w:pPr>
            <w:r w:rsidRPr="00BE18F4">
              <w:rPr>
                <w:rFonts w:ascii="Cambria" w:hAnsi="Cambria" w:cstheme="minorHAnsi"/>
                <w:lang w:val="en-US"/>
              </w:rPr>
              <w:t>2</w:t>
            </w:r>
          </w:p>
        </w:tc>
        <w:tc>
          <w:tcPr>
            <w:tcW w:w="426" w:type="dxa"/>
          </w:tcPr>
          <w:p w:rsidR="00652948" w:rsidRPr="00BE18F4" w:rsidRDefault="00652948" w:rsidP="004E64F7">
            <w:pPr>
              <w:rPr>
                <w:rFonts w:ascii="Cambria" w:hAnsi="Cambria" w:cstheme="minorHAnsi"/>
                <w:lang w:val="en-US"/>
              </w:rPr>
            </w:pPr>
            <w:r w:rsidRPr="00BE18F4">
              <w:rPr>
                <w:rFonts w:ascii="Cambria" w:hAnsi="Cambria" w:cstheme="minorHAnsi"/>
                <w:lang w:val="en-US"/>
              </w:rPr>
              <w:t>3</w:t>
            </w:r>
          </w:p>
        </w:tc>
      </w:tr>
      <w:tr w:rsidR="00652948" w:rsidRPr="00477B63" w:rsidTr="004E64F7">
        <w:tc>
          <w:tcPr>
            <w:tcW w:w="6912" w:type="dxa"/>
          </w:tcPr>
          <w:p w:rsidR="00A03074" w:rsidRPr="00477B63" w:rsidRDefault="00DC7E32" w:rsidP="00477B63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lang w:val="en-US"/>
              </w:rPr>
              <w:t xml:space="preserve"> </w:t>
            </w:r>
            <w:r w:rsidR="00A03074" w:rsidRPr="00477B63">
              <w:rPr>
                <w:rFonts w:ascii="Cambria" w:hAnsi="Cambria" w:cstheme="minorHAnsi"/>
                <w:lang w:val="en-US"/>
              </w:rPr>
              <w:t xml:space="preserve">Do you think that </w:t>
            </w:r>
            <w:r w:rsidR="00617BD0" w:rsidRPr="00477B63">
              <w:rPr>
                <w:rFonts w:ascii="Cambria" w:hAnsi="Cambria" w:cstheme="minorHAnsi"/>
                <w:lang w:val="en-US"/>
              </w:rPr>
              <w:t xml:space="preserve">advertisements </w:t>
            </w:r>
            <w:r w:rsidRPr="00477B63">
              <w:rPr>
                <w:rFonts w:ascii="Cambria" w:hAnsi="Cambria" w:cstheme="minorHAnsi"/>
                <w:lang w:val="en-US"/>
              </w:rPr>
              <w:t>of</w:t>
            </w:r>
            <w:r w:rsidR="00A03074" w:rsidRPr="00477B63">
              <w:rPr>
                <w:rFonts w:ascii="Cambria" w:hAnsi="Cambria" w:cstheme="minorHAnsi"/>
                <w:lang w:val="en-US"/>
              </w:rPr>
              <w:t xml:space="preserve"> </w:t>
            </w:r>
            <w:r w:rsidRPr="00477B63">
              <w:rPr>
                <w:rFonts w:ascii="Cambria" w:hAnsi="Cambria" w:cstheme="minorHAnsi"/>
                <w:lang w:val="en-US"/>
              </w:rPr>
              <w:t xml:space="preserve">the </w:t>
            </w:r>
            <w:r w:rsidR="00A03074" w:rsidRPr="00477B63">
              <w:rPr>
                <w:rFonts w:ascii="Cambria" w:hAnsi="Cambria" w:cstheme="minorHAnsi"/>
                <w:lang w:val="en-US"/>
              </w:rPr>
              <w:t xml:space="preserve">vacancies for the scientific staff at </w:t>
            </w:r>
            <w:r w:rsidR="00617BD0" w:rsidRPr="00477B63">
              <w:rPr>
                <w:rFonts w:ascii="Cambria" w:hAnsi="Cambria" w:cstheme="minorHAnsi"/>
                <w:lang w:val="en-US"/>
              </w:rPr>
              <w:t xml:space="preserve">various </w:t>
            </w:r>
            <w:r w:rsidR="00A03074" w:rsidRPr="00477B63">
              <w:rPr>
                <w:rFonts w:ascii="Cambria" w:hAnsi="Cambria" w:cstheme="minorHAnsi"/>
                <w:lang w:val="en-US"/>
              </w:rPr>
              <w:t>stage</w:t>
            </w:r>
            <w:r w:rsidR="00617BD0" w:rsidRPr="00477B63">
              <w:rPr>
                <w:rFonts w:ascii="Cambria" w:hAnsi="Cambria" w:cstheme="minorHAnsi"/>
                <w:lang w:val="en-US"/>
              </w:rPr>
              <w:t>s</w:t>
            </w:r>
            <w:r w:rsidR="00A03074" w:rsidRPr="00477B63">
              <w:rPr>
                <w:rFonts w:ascii="Cambria" w:hAnsi="Cambria" w:cstheme="minorHAnsi"/>
                <w:lang w:val="en-US"/>
              </w:rPr>
              <w:t xml:space="preserve"> of career </w:t>
            </w:r>
            <w:r w:rsidRPr="00477B63">
              <w:rPr>
                <w:rFonts w:ascii="Cambria" w:hAnsi="Cambria" w:cstheme="minorHAnsi"/>
                <w:lang w:val="en-US"/>
              </w:rPr>
              <w:t>and</w:t>
            </w:r>
            <w:r w:rsidR="00A03074" w:rsidRPr="00477B63">
              <w:rPr>
                <w:rFonts w:ascii="Cambria" w:hAnsi="Cambria" w:cstheme="minorHAnsi"/>
                <w:lang w:val="en-US"/>
              </w:rPr>
              <w:t xml:space="preserve"> the information on the deadlines at the University of </w:t>
            </w:r>
            <w:proofErr w:type="spellStart"/>
            <w:r w:rsidR="00A03074" w:rsidRPr="00477B63">
              <w:rPr>
                <w:rFonts w:ascii="Cambria" w:hAnsi="Cambria" w:cstheme="minorHAnsi"/>
                <w:lang w:val="en-US"/>
              </w:rPr>
              <w:t>Łódź</w:t>
            </w:r>
            <w:proofErr w:type="spellEnd"/>
            <w:r w:rsidR="00A03074" w:rsidRPr="00477B63">
              <w:rPr>
                <w:rFonts w:ascii="Cambria" w:hAnsi="Cambria" w:cstheme="minorHAnsi"/>
                <w:lang w:val="en-US"/>
              </w:rPr>
              <w:t xml:space="preserve"> are properly</w:t>
            </w:r>
            <w:r w:rsidRPr="00477B63">
              <w:rPr>
                <w:rFonts w:ascii="Cambria" w:hAnsi="Cambria" w:cstheme="minorHAnsi"/>
                <w:lang w:val="en-US"/>
              </w:rPr>
              <w:t xml:space="preserve"> </w:t>
            </w:r>
            <w:r w:rsidR="00A03074" w:rsidRPr="00477B63">
              <w:rPr>
                <w:rFonts w:ascii="Cambria" w:hAnsi="Cambria" w:cstheme="minorHAnsi"/>
                <w:lang w:val="en-US"/>
              </w:rPr>
              <w:t>disseminated in Poland</w:t>
            </w:r>
            <w:r w:rsidR="00BE18F4" w:rsidRPr="00477B63">
              <w:rPr>
                <w:rFonts w:ascii="Cambria" w:hAnsi="Cambria" w:cstheme="minorHAnsi"/>
                <w:lang w:val="en-US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A925EC" w:rsidRPr="00477B63" w:rsidTr="004E64F7">
        <w:tc>
          <w:tcPr>
            <w:tcW w:w="6912" w:type="dxa"/>
          </w:tcPr>
          <w:p w:rsidR="00A03074" w:rsidRPr="00477B63" w:rsidRDefault="00617BD0" w:rsidP="00477B63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lang w:val="en-US"/>
              </w:rPr>
              <w:t xml:space="preserve">Do you think that advertisements </w:t>
            </w:r>
            <w:r w:rsidR="00DC7E32" w:rsidRPr="00477B63">
              <w:rPr>
                <w:rFonts w:ascii="Cambria" w:hAnsi="Cambria" w:cstheme="minorHAnsi"/>
                <w:lang w:val="en-US"/>
              </w:rPr>
              <w:t>of the</w:t>
            </w:r>
            <w:r w:rsidRPr="00477B63">
              <w:rPr>
                <w:rFonts w:ascii="Cambria" w:hAnsi="Cambria" w:cstheme="minorHAnsi"/>
                <w:lang w:val="en-US"/>
              </w:rPr>
              <w:t xml:space="preserve"> vacancies for the scientific staff at various stages of career together with the information on the deadlines at the University of </w:t>
            </w:r>
            <w:proofErr w:type="spellStart"/>
            <w:r w:rsidRPr="00477B63">
              <w:rPr>
                <w:rFonts w:ascii="Cambria" w:hAnsi="Cambria" w:cstheme="minorHAnsi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lang w:val="en-US"/>
              </w:rPr>
              <w:t xml:space="preserve"> are properly</w:t>
            </w:r>
            <w:r w:rsidR="00DC7E32" w:rsidRPr="00477B63">
              <w:rPr>
                <w:rFonts w:ascii="Cambria" w:hAnsi="Cambria" w:cstheme="minorHAnsi"/>
                <w:lang w:val="en-US"/>
              </w:rPr>
              <w:t xml:space="preserve"> </w:t>
            </w:r>
            <w:r w:rsidRPr="00477B63">
              <w:rPr>
                <w:rFonts w:ascii="Cambria" w:hAnsi="Cambria" w:cstheme="minorHAnsi"/>
                <w:lang w:val="en-US"/>
              </w:rPr>
              <w:t>disseminated abroad?</w:t>
            </w:r>
          </w:p>
        </w:tc>
        <w:tc>
          <w:tcPr>
            <w:tcW w:w="425" w:type="dxa"/>
          </w:tcPr>
          <w:p w:rsidR="00A925EC" w:rsidRPr="00541E17" w:rsidRDefault="00A925EC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A925EC" w:rsidRPr="00541E17" w:rsidRDefault="00A925EC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A925EC" w:rsidRPr="00541E17" w:rsidRDefault="00A925EC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617BD0" w:rsidRPr="00477B63" w:rsidRDefault="00617BD0" w:rsidP="00541E17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lang w:val="en-US"/>
              </w:rPr>
              <w:t xml:space="preserve">Do you think that advertisements </w:t>
            </w:r>
            <w:r w:rsidR="00DC7E32" w:rsidRPr="00477B63">
              <w:rPr>
                <w:rFonts w:ascii="Cambria" w:hAnsi="Cambria" w:cstheme="minorHAnsi"/>
                <w:lang w:val="en-US"/>
              </w:rPr>
              <w:t>of the</w:t>
            </w:r>
            <w:r w:rsidRPr="00477B63">
              <w:rPr>
                <w:rFonts w:ascii="Cambria" w:hAnsi="Cambria" w:cstheme="minorHAnsi"/>
                <w:lang w:val="en-US"/>
              </w:rPr>
              <w:t xml:space="preserve"> vacancies for the scientific</w:t>
            </w:r>
            <w:r w:rsidR="00DC7E32" w:rsidRPr="00477B63">
              <w:rPr>
                <w:rFonts w:ascii="Cambria" w:hAnsi="Cambria" w:cstheme="minorHAnsi"/>
                <w:lang w:val="en-US"/>
              </w:rPr>
              <w:t xml:space="preserve"> staff</w:t>
            </w:r>
            <w:r w:rsidRPr="00477B63">
              <w:rPr>
                <w:rFonts w:ascii="Cambria" w:hAnsi="Cambria" w:cstheme="minorHAnsi"/>
                <w:lang w:val="en-US"/>
              </w:rPr>
              <w:t xml:space="preserve"> at the University of </w:t>
            </w:r>
            <w:proofErr w:type="spellStart"/>
            <w:r w:rsidRPr="00477B63">
              <w:rPr>
                <w:rFonts w:ascii="Cambria" w:hAnsi="Cambria" w:cstheme="minorHAnsi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lang w:val="en-US"/>
              </w:rPr>
              <w:t xml:space="preserve"> contain sufficient information about knowledge, competencies and skills required, </w:t>
            </w:r>
            <w:r w:rsidRPr="00477B63">
              <w:rPr>
                <w:rFonts w:ascii="Cambria" w:eastAsia="Calibri" w:hAnsi="Cambria" w:cs="Calibri"/>
                <w:lang w:val="en-GB"/>
              </w:rPr>
              <w:t>selection criteria</w:t>
            </w:r>
            <w:r w:rsidR="00DC7E32" w:rsidRPr="00477B63">
              <w:rPr>
                <w:rFonts w:ascii="Cambria" w:eastAsia="Calibri" w:hAnsi="Cambria" w:cs="Calibri"/>
                <w:lang w:val="en-GB"/>
              </w:rPr>
              <w:t xml:space="preserve">, </w:t>
            </w:r>
            <w:r w:rsidRPr="00477B63">
              <w:rPr>
                <w:rFonts w:ascii="Cambria" w:hAnsi="Cambria" w:cstheme="minorHAnsi"/>
                <w:lang w:val="en-US"/>
              </w:rPr>
              <w:t>working conditions, entitlements and career development prospects?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617BD0" w:rsidRPr="00477B63" w:rsidRDefault="00617BD0" w:rsidP="00477B63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lang w:val="en-US"/>
              </w:rPr>
              <w:t xml:space="preserve">Do you know that selection </w:t>
            </w:r>
            <w:r w:rsidR="00477B63" w:rsidRPr="00477B63">
              <w:rPr>
                <w:rFonts w:ascii="Cambria" w:hAnsi="Cambria" w:cstheme="minorHAnsi"/>
                <w:lang w:val="en-US"/>
              </w:rPr>
              <w:t>committees in</w:t>
            </w:r>
            <w:r w:rsidR="00DC7E32" w:rsidRPr="00477B63">
              <w:rPr>
                <w:rFonts w:ascii="Cambria" w:hAnsi="Cambria" w:cstheme="minorHAnsi"/>
                <w:lang w:val="en-US"/>
              </w:rPr>
              <w:t xml:space="preserve"> course of recruitment process </w:t>
            </w:r>
            <w:r w:rsidRPr="00477B63">
              <w:rPr>
                <w:rFonts w:ascii="Cambria" w:hAnsi="Cambria" w:cstheme="minorHAnsi"/>
                <w:lang w:val="en-US"/>
              </w:rPr>
              <w:t xml:space="preserve">consider </w:t>
            </w:r>
            <w:r w:rsidR="00DC7E32" w:rsidRPr="00477B63">
              <w:rPr>
                <w:rFonts w:ascii="Cambria" w:hAnsi="Cambria" w:cstheme="minorHAnsi"/>
                <w:lang w:val="en-GB"/>
              </w:rPr>
              <w:t>any mobility experience, (e.g. a stay in another country, in another research setting or a change from one discipline or sector to another etc.</w:t>
            </w:r>
            <w:r w:rsidR="00163495" w:rsidRPr="00477B63">
              <w:rPr>
                <w:rFonts w:ascii="Cambria" w:hAnsi="Cambria" w:cstheme="minorHAnsi"/>
                <w:lang w:val="en-GB"/>
              </w:rPr>
              <w:t>)</w:t>
            </w:r>
            <w:r w:rsidR="00FA3D08" w:rsidRPr="00477B63">
              <w:rPr>
                <w:rFonts w:ascii="Cambria" w:hAnsi="Cambria" w:cstheme="minorHAnsi"/>
                <w:lang w:val="en-GB"/>
              </w:rPr>
              <w:t xml:space="preserve"> </w:t>
            </w:r>
            <w:r w:rsidRPr="00477B63">
              <w:rPr>
                <w:rFonts w:ascii="Cambria" w:hAnsi="Cambria" w:cstheme="minorHAnsi"/>
                <w:lang w:val="en-US"/>
              </w:rPr>
              <w:t>academic and professional competences</w:t>
            </w:r>
            <w:r w:rsidR="00FA3D08" w:rsidRPr="00477B63">
              <w:rPr>
                <w:rFonts w:ascii="Cambria" w:hAnsi="Cambria" w:cstheme="minorHAnsi"/>
                <w:lang w:val="en-US"/>
              </w:rPr>
              <w:t xml:space="preserve"> qualifications?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  <w:tcBorders>
              <w:bottom w:val="single" w:sz="4" w:space="0" w:color="auto"/>
            </w:tcBorders>
          </w:tcPr>
          <w:p w:rsidR="00617BD0" w:rsidRPr="00477B63" w:rsidRDefault="00FA3D08" w:rsidP="00163495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Do you think that</w:t>
            </w:r>
            <w:r w:rsidR="00464651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after the selection process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candidates are informed by the selection committees</w:t>
            </w:r>
            <w:r w:rsidR="00464651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about the strengths and </w:t>
            </w:r>
            <w:r w:rsidR="00163495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the </w:t>
            </w:r>
            <w:r w:rsidR="00464651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w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eaknesses of their applications?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541E17" w:rsidTr="0002139A">
        <w:tc>
          <w:tcPr>
            <w:tcW w:w="6912" w:type="dxa"/>
            <w:shd w:val="clear" w:color="auto" w:fill="D5DCE4" w:themeFill="text2" w:themeFillTint="33"/>
          </w:tcPr>
          <w:p w:rsidR="00652948" w:rsidRPr="00477B63" w:rsidRDefault="00652948" w:rsidP="00541E17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477B63">
              <w:rPr>
                <w:rFonts w:ascii="Cambria" w:hAnsi="Cambria" w:cstheme="minorHAnsi"/>
                <w:b/>
                <w:lang w:val="en-US"/>
              </w:rPr>
              <w:lastRenderedPageBreak/>
              <w:t>I</w:t>
            </w:r>
            <w:r w:rsidR="00FA3D08" w:rsidRPr="00477B63">
              <w:rPr>
                <w:rFonts w:ascii="Cambria" w:hAnsi="Cambria" w:cstheme="minorHAnsi"/>
                <w:b/>
                <w:lang w:val="en-US"/>
              </w:rPr>
              <w:t>I</w:t>
            </w:r>
            <w:r w:rsidRPr="00477B63">
              <w:rPr>
                <w:rFonts w:ascii="Cambria" w:hAnsi="Cambria" w:cstheme="minorHAnsi"/>
                <w:b/>
                <w:lang w:val="en-US"/>
              </w:rPr>
              <w:t xml:space="preserve">     </w:t>
            </w:r>
            <w:r w:rsidR="00FA3D08" w:rsidRPr="00477B63">
              <w:rPr>
                <w:rFonts w:ascii="Cambria" w:hAnsi="Cambria" w:cstheme="minorHAnsi"/>
                <w:b/>
                <w:lang w:val="en-US"/>
              </w:rPr>
              <w:t xml:space="preserve">WORKING CONDITIONS AND SOCIAL </w:t>
            </w:r>
            <w:r w:rsidR="00541E17" w:rsidRPr="00477B63">
              <w:rPr>
                <w:rFonts w:ascii="Cambria" w:hAnsi="Cambria" w:cstheme="minorHAnsi"/>
                <w:b/>
                <w:lang w:val="en-US"/>
              </w:rPr>
              <w:t>SECURITY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1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2</w:t>
            </w: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3</w:t>
            </w:r>
          </w:p>
        </w:tc>
      </w:tr>
      <w:tr w:rsidR="00652948" w:rsidRPr="00477B63" w:rsidTr="004E64F7">
        <w:tc>
          <w:tcPr>
            <w:tcW w:w="6912" w:type="dxa"/>
          </w:tcPr>
          <w:p w:rsidR="00464651" w:rsidRPr="00477B63" w:rsidRDefault="00FA3D08" w:rsidP="00163495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lang w:val="en-US"/>
              </w:rPr>
              <w:t xml:space="preserve">Do you agree that at the University of </w:t>
            </w:r>
            <w:proofErr w:type="spellStart"/>
            <w:r w:rsidRPr="00477B63">
              <w:rPr>
                <w:rFonts w:ascii="Cambria" w:hAnsi="Cambria" w:cstheme="minorHAnsi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lang w:val="en-US"/>
              </w:rPr>
              <w:t xml:space="preserve">, there is no discrimination against </w:t>
            </w:r>
            <w:r w:rsidR="00464651" w:rsidRPr="00477B63">
              <w:rPr>
                <w:rFonts w:ascii="Cambria" w:eastAsia="Calibri" w:hAnsi="Cambria" w:cs="Calibri"/>
                <w:lang w:val="en-US"/>
              </w:rPr>
              <w:t>researchers</w:t>
            </w:r>
            <w:r w:rsidRPr="00477B63">
              <w:rPr>
                <w:rFonts w:ascii="Cambria" w:eastAsia="Calibri" w:hAnsi="Cambria" w:cs="Calibri"/>
                <w:lang w:val="en-US"/>
              </w:rPr>
              <w:t>, including doctoral candidates</w:t>
            </w:r>
            <w:r w:rsidR="00464651" w:rsidRPr="00477B63">
              <w:rPr>
                <w:rFonts w:ascii="Cambria" w:eastAsia="Calibri" w:hAnsi="Cambria" w:cs="Calibri"/>
                <w:lang w:val="en-US"/>
              </w:rPr>
              <w:t xml:space="preserve"> on the basis of gender, age, ethnic, national or social origin, religion or belief, sexual orientation, language, disability, political opinio</w:t>
            </w:r>
            <w:r w:rsidRPr="00477B63">
              <w:rPr>
                <w:rFonts w:ascii="Cambria" w:eastAsia="Calibri" w:hAnsi="Cambria" w:cs="Calibri"/>
                <w:lang w:val="en-US"/>
              </w:rPr>
              <w:t>n, social or economic condition?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464651" w:rsidRPr="00477B63" w:rsidRDefault="00FA3D08" w:rsidP="00541E17">
            <w:pPr>
              <w:pStyle w:val="Akapitzlist"/>
              <w:numPr>
                <w:ilvl w:val="0"/>
                <w:numId w:val="15"/>
              </w:numPr>
              <w:rPr>
                <w:rFonts w:ascii="Cambria" w:eastAsia="Times New Roman" w:hAnsi="Cambria" w:cstheme="minorHAnsi"/>
                <w:lang w:val="en-US" w:eastAsia="pl-PL"/>
              </w:rPr>
            </w:pPr>
            <w:r w:rsidRPr="00477B63">
              <w:rPr>
                <w:rFonts w:ascii="Cambria" w:eastAsia="Times New Roman" w:hAnsi="Cambria" w:cs="Calibri"/>
                <w:lang w:val="en-GB" w:eastAsia="pl-PL"/>
              </w:rPr>
              <w:t xml:space="preserve">Do you agree that </w:t>
            </w:r>
            <w:r w:rsidR="00464651" w:rsidRPr="00477B63">
              <w:rPr>
                <w:rFonts w:ascii="Cambria" w:eastAsia="Times New Roman" w:hAnsi="Cambria" w:cs="Calibri"/>
                <w:lang w:val="en-GB" w:eastAsia="pl-PL"/>
              </w:rPr>
              <w:t xml:space="preserve">independence </w:t>
            </w:r>
            <w:r w:rsidRPr="00477B63">
              <w:rPr>
                <w:rFonts w:ascii="Cambria" w:eastAsia="Times New Roman" w:hAnsi="Cambria" w:cs="Calibri"/>
                <w:lang w:val="en-GB" w:eastAsia="pl-PL"/>
              </w:rPr>
              <w:t xml:space="preserve">and creativity of all the researchers including those at the beginnings on their research </w:t>
            </w:r>
            <w:proofErr w:type="gramStart"/>
            <w:r w:rsidRPr="00477B63">
              <w:rPr>
                <w:rFonts w:ascii="Cambria" w:eastAsia="Times New Roman" w:hAnsi="Cambria" w:cs="Calibri"/>
                <w:lang w:val="en-GB" w:eastAsia="pl-PL"/>
              </w:rPr>
              <w:t>careers,</w:t>
            </w:r>
            <w:proofErr w:type="gramEnd"/>
            <w:r w:rsidRPr="00477B63">
              <w:rPr>
                <w:rFonts w:ascii="Cambria" w:eastAsia="Times New Roman" w:hAnsi="Cambria" w:cs="Calibri"/>
                <w:lang w:val="en-GB" w:eastAsia="pl-PL"/>
              </w:rPr>
              <w:t xml:space="preserve"> are/ is actively supported? 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464651" w:rsidRPr="00477B63" w:rsidRDefault="00541E17" w:rsidP="00646A12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Are you awa</w:t>
            </w:r>
            <w:r w:rsidR="00FA3D08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re</w:t>
            </w:r>
            <w:r w:rsidR="00464651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 that researchers</w:t>
            </w:r>
            <w:r w:rsidR="00FA3D08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 and doctoral candidates</w:t>
            </w:r>
            <w:r w:rsidR="00464651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 </w:t>
            </w:r>
            <w:r w:rsidR="00FA3D08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have rights to be</w:t>
            </w:r>
            <w:r w:rsidR="00464651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 represented in </w:t>
            </w:r>
            <w:r w:rsidR="00C918EC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various bodies/ commissions/ committees including the </w:t>
            </w:r>
            <w:r w:rsidR="00464651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decision-making</w:t>
            </w:r>
            <w:r w:rsidR="00C918EC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, consultati</w:t>
            </w:r>
            <w:r w:rsidR="00646A12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ve</w:t>
            </w:r>
            <w:r w:rsidR="00C918EC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, information </w:t>
            </w:r>
            <w:r w:rsidR="00646A12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and</w:t>
            </w:r>
            <w:r w:rsidR="00C918EC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 opinio</w:t>
            </w:r>
            <w:r w:rsidR="00646A12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n-forming</w:t>
            </w:r>
            <w:r w:rsidR="00C918EC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071869" w:rsidRPr="00477B63" w:rsidRDefault="00C918EC" w:rsidP="00541E17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Do you know that complaints of researchers and doctoral candidates and the conflicts between them are </w:t>
            </w:r>
            <w:r w:rsidR="00646A12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fairly</w:t>
            </w:r>
            <w:proofErr w:type="gramStart"/>
            <w:r w:rsidR="00646A12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="00646A12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appropriately</w:t>
            </w:r>
            <w:proofErr w:type="gramEnd"/>
            <w:r w:rsidR="00646A12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 and effectively handled?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1C776A" w:rsidRPr="00477B63" w:rsidRDefault="00646A12" w:rsidP="004A7C50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Do you think that University of </w:t>
            </w:r>
            <w:proofErr w:type="spellStart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Łódź</w:t>
            </w:r>
            <w:proofErr w:type="spellEnd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ensures 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the working conditions for both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,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women and men 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researchers, that allow combining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family and work, children and career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development (part-time working, flexible working hours)</w:t>
            </w:r>
            <w:r w:rsidR="00477B63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1C776A" w:rsidRPr="00477B63" w:rsidRDefault="00646A12" w:rsidP="004A7C50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Do you know that University of </w:t>
            </w:r>
            <w:proofErr w:type="spellStart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Łódź</w:t>
            </w:r>
            <w:proofErr w:type="spellEnd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ensures 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that researchers enjoy 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a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dequate social security provisions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,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including sickness and parental benefits, pension rights and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provisions from the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="004A7C50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Employer’s Social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</w:t>
            </w:r>
            <w:r w:rsidR="004A7C50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B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enefits</w:t>
            </w:r>
            <w:r w:rsidR="004A7C50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Fund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in accordance with</w:t>
            </w:r>
            <w:r w:rsidR="00163495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the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existing national </w:t>
            </w:r>
            <w:r w:rsidR="004A7C50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legislation?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1C776A" w:rsidRPr="00477B63" w:rsidRDefault="004A7C50" w:rsidP="00541E17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GB"/>
              </w:rPr>
            </w:pP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Do you think that University of </w:t>
            </w:r>
            <w:proofErr w:type="spellStart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Łódź</w:t>
            </w:r>
            <w:proofErr w:type="spellEnd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ensures 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that researchers enjoy fair and 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appropriate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conditions of funding and/or salaries commensurate with their legal status, performance and level of qualifi</w:t>
            </w:r>
            <w:r w:rsidR="00541E17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cations and/or responsibilities?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  <w:tcBorders>
              <w:bottom w:val="single" w:sz="4" w:space="0" w:color="auto"/>
            </w:tcBorders>
          </w:tcPr>
          <w:p w:rsidR="001C776A" w:rsidRPr="00477B63" w:rsidRDefault="004A7C50" w:rsidP="00541E17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Do you know that University of </w:t>
            </w:r>
            <w:proofErr w:type="spellStart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 ensures safe working practices </w:t>
            </w:r>
            <w:proofErr w:type="spellStart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n accordance with </w:t>
            </w:r>
            <w:r w:rsidR="001C776A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the national regulations concerning health and safety</w:t>
            </w:r>
            <w:r w:rsidR="00477FC2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541E17" w:rsidTr="0002139A">
        <w:tc>
          <w:tcPr>
            <w:tcW w:w="6912" w:type="dxa"/>
            <w:shd w:val="clear" w:color="auto" w:fill="D5DCE4" w:themeFill="text2" w:themeFillTint="33"/>
          </w:tcPr>
          <w:p w:rsidR="00652948" w:rsidRPr="00477B63" w:rsidRDefault="00652948" w:rsidP="00541E17">
            <w:pPr>
              <w:jc w:val="center"/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b/>
                <w:lang w:val="en-US"/>
              </w:rPr>
              <w:t xml:space="preserve">III          </w:t>
            </w:r>
            <w:r w:rsidR="00541E17" w:rsidRPr="00477B63">
              <w:rPr>
                <w:rFonts w:ascii="Cambria" w:hAnsi="Cambria" w:cstheme="minorHAnsi"/>
                <w:b/>
                <w:lang w:val="en-US"/>
              </w:rPr>
              <w:t>TRAINING AND DEVELOPMENT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1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2</w:t>
            </w: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3</w:t>
            </w:r>
          </w:p>
        </w:tc>
      </w:tr>
      <w:tr w:rsidR="00652948" w:rsidRPr="00477B63" w:rsidTr="004E64F7">
        <w:tc>
          <w:tcPr>
            <w:tcW w:w="6912" w:type="dxa"/>
          </w:tcPr>
          <w:p w:rsidR="001C776A" w:rsidRPr="00477B63" w:rsidRDefault="00541E17" w:rsidP="00163495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Do you know that there is a motivational incentive scheme of expanding </w:t>
            </w:r>
            <w:r w:rsidR="002D0694" w:rsidRPr="00477B63">
              <w:rPr>
                <w:rFonts w:ascii="Cambria" w:hAnsi="Cambria" w:cstheme="minorHAnsi"/>
                <w:color w:val="auto"/>
                <w:sz w:val="22"/>
                <w:szCs w:val="22"/>
                <w:lang w:val="en-GB"/>
              </w:rPr>
              <w:t xml:space="preserve">skills and competencies </w:t>
            </w:r>
            <w:r w:rsidR="004A7C50" w:rsidRPr="00477B63">
              <w:rPr>
                <w:rFonts w:ascii="Cambria" w:hAnsi="Cambria" w:cstheme="minorHAnsi"/>
                <w:color w:val="auto"/>
                <w:sz w:val="22"/>
                <w:szCs w:val="22"/>
                <w:lang w:val="en-GB"/>
              </w:rPr>
              <w:t>for researchers at all stages of their career</w:t>
            </w:r>
            <w:r w:rsidR="00163495" w:rsidRPr="00477B63">
              <w:rPr>
                <w:rFonts w:ascii="Cambria" w:hAnsi="Cambria" w:cstheme="minorHAnsi"/>
                <w:color w:val="auto"/>
                <w:sz w:val="22"/>
                <w:szCs w:val="22"/>
                <w:lang w:val="en-GB"/>
              </w:rPr>
              <w:t xml:space="preserve"> at the</w:t>
            </w:r>
            <w:r w:rsidR="00163495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 University of </w:t>
            </w:r>
            <w:proofErr w:type="spellStart"/>
            <w:r w:rsidR="00163495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Łódź</w:t>
            </w:r>
            <w:proofErr w:type="spellEnd"/>
            <w:r w:rsidR="009B5EB8" w:rsidRPr="00477B63">
              <w:rPr>
                <w:rFonts w:ascii="Cambria" w:hAnsi="Cambria" w:cstheme="minorHAnsi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1C776A" w:rsidRPr="00477B63" w:rsidRDefault="002D0694" w:rsidP="008649C7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lang w:val="en-GB"/>
              </w:rPr>
              <w:t xml:space="preserve">Do you know that University of </w:t>
            </w:r>
            <w:proofErr w:type="spellStart"/>
            <w:r w:rsidRPr="00477B63">
              <w:rPr>
                <w:rFonts w:ascii="Cambria" w:hAnsi="Cambria" w:cstheme="minorHAnsi"/>
                <w:lang w:val="en-GB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lang w:val="en-GB"/>
              </w:rPr>
              <w:t xml:space="preserve"> ensures </w:t>
            </w:r>
            <w:r w:rsidR="004A7C50" w:rsidRPr="00477B63">
              <w:rPr>
                <w:rFonts w:ascii="Cambria" w:hAnsi="Cambria" w:cstheme="minorHAnsi"/>
                <w:lang w:val="en-GB"/>
              </w:rPr>
              <w:t xml:space="preserve">researchers, including doctoral candidates, </w:t>
            </w:r>
            <w:r w:rsidRPr="00477B63">
              <w:rPr>
                <w:rFonts w:ascii="Cambria" w:hAnsi="Cambria" w:cstheme="minorHAnsi"/>
                <w:lang w:val="en-GB"/>
              </w:rPr>
              <w:t>with an opportunities for continual improvement by regular updating and expanding their skills and competencies by a variety of means including formal training, workshops, conferences and e-learning.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  <w:tcBorders>
              <w:bottom w:val="single" w:sz="4" w:space="0" w:color="auto"/>
            </w:tcBorders>
          </w:tcPr>
          <w:p w:rsidR="001C776A" w:rsidRPr="00477B63" w:rsidRDefault="002D0694" w:rsidP="008649C7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eastAsia="Calibri" w:hAnsi="Cambria" w:cs="Calibri"/>
                <w:lang w:val="en-US"/>
              </w:rPr>
              <w:t>Do</w:t>
            </w:r>
            <w:r w:rsidR="008649C7" w:rsidRPr="00477B63">
              <w:rPr>
                <w:rFonts w:ascii="Cambria" w:eastAsia="Calibri" w:hAnsi="Cambria" w:cs="Calibri"/>
                <w:lang w:val="en-US"/>
              </w:rPr>
              <w:t xml:space="preserve"> </w:t>
            </w:r>
            <w:r w:rsidRPr="00477B63">
              <w:rPr>
                <w:rFonts w:ascii="Cambria" w:eastAsia="Calibri" w:hAnsi="Cambria" w:cs="Calibri"/>
                <w:lang w:val="en-US"/>
              </w:rPr>
              <w:t xml:space="preserve">you think that at the University of </w:t>
            </w:r>
            <w:proofErr w:type="spellStart"/>
            <w:r w:rsidRPr="00477B63">
              <w:rPr>
                <w:rFonts w:ascii="Cambria" w:eastAsia="Calibri" w:hAnsi="Cambria" w:cs="Calibri"/>
                <w:lang w:val="en-US"/>
              </w:rPr>
              <w:t>Łódź</w:t>
            </w:r>
            <w:proofErr w:type="spellEnd"/>
            <w:r w:rsidRPr="00477B63">
              <w:rPr>
                <w:rFonts w:ascii="Cambria" w:eastAsia="Calibri" w:hAnsi="Cambria" w:cs="Calibri"/>
                <w:lang w:val="en-US"/>
              </w:rPr>
              <w:t xml:space="preserve"> senior researchers provide </w:t>
            </w:r>
            <w:r w:rsidR="00BD547E" w:rsidRPr="00477B63">
              <w:rPr>
                <w:rFonts w:ascii="Cambria" w:eastAsia="Calibri" w:hAnsi="Cambria" w:cs="Calibri"/>
                <w:lang w:val="en-US"/>
              </w:rPr>
              <w:t xml:space="preserve">early-stage researchers </w:t>
            </w:r>
            <w:r w:rsidRPr="00477B63">
              <w:rPr>
                <w:rFonts w:ascii="Cambria" w:eastAsia="Calibri" w:hAnsi="Cambria" w:cs="Calibri"/>
                <w:lang w:val="en-US"/>
              </w:rPr>
              <w:t xml:space="preserve">with support </w:t>
            </w:r>
            <w:r w:rsidR="008649C7" w:rsidRPr="00477B63">
              <w:rPr>
                <w:rFonts w:ascii="Cambria" w:eastAsia="Calibri" w:hAnsi="Cambria" w:cs="Calibri"/>
                <w:lang w:val="en-US"/>
              </w:rPr>
              <w:t xml:space="preserve">in performance of their professional duties and </w:t>
            </w:r>
            <w:r w:rsidR="008649C7" w:rsidRPr="00477B63">
              <w:rPr>
                <w:rFonts w:ascii="Cambria" w:eastAsia="Calibri" w:hAnsi="Cambria" w:cs="Calibri"/>
                <w:lang w:val="en-GB"/>
              </w:rPr>
              <w:t>guidance for their professional development?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541E17" w:rsidTr="0002139A">
        <w:tc>
          <w:tcPr>
            <w:tcW w:w="6912" w:type="dxa"/>
            <w:shd w:val="clear" w:color="auto" w:fill="D5DCE4" w:themeFill="text2" w:themeFillTint="33"/>
          </w:tcPr>
          <w:p w:rsidR="00652948" w:rsidRPr="00477B63" w:rsidRDefault="00652948" w:rsidP="00541E17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 w:rsidRPr="00477B63">
              <w:rPr>
                <w:rFonts w:ascii="Cambria" w:hAnsi="Cambria" w:cstheme="minorHAnsi"/>
                <w:b/>
              </w:rPr>
              <w:t xml:space="preserve">IV       </w:t>
            </w:r>
            <w:r w:rsidR="00541E17" w:rsidRPr="00477B63">
              <w:rPr>
                <w:rFonts w:ascii="Cambria" w:hAnsi="Cambria" w:cstheme="minorHAnsi"/>
                <w:b/>
              </w:rPr>
              <w:t>ETHICAL</w:t>
            </w:r>
            <w:proofErr w:type="gramEnd"/>
            <w:r w:rsidR="00541E17" w:rsidRPr="00477B63">
              <w:rPr>
                <w:rFonts w:ascii="Cambria" w:hAnsi="Cambria" w:cstheme="minorHAnsi"/>
                <w:b/>
              </w:rPr>
              <w:t xml:space="preserve"> ASPECTS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1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2</w:t>
            </w: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</w:rPr>
            </w:pPr>
            <w:r w:rsidRPr="00541E17">
              <w:rPr>
                <w:rFonts w:ascii="Cambria" w:hAnsi="Cambria" w:cstheme="minorHAnsi"/>
              </w:rPr>
              <w:t>3</w:t>
            </w:r>
          </w:p>
        </w:tc>
      </w:tr>
      <w:tr w:rsidR="00652948" w:rsidRPr="00477B63" w:rsidTr="004E64F7">
        <w:tc>
          <w:tcPr>
            <w:tcW w:w="6912" w:type="dxa"/>
          </w:tcPr>
          <w:p w:rsidR="00BD547E" w:rsidRPr="00477B63" w:rsidRDefault="008649C7" w:rsidP="00541E17">
            <w:pPr>
              <w:pStyle w:val="Akapitzlist"/>
              <w:numPr>
                <w:ilvl w:val="0"/>
                <w:numId w:val="15"/>
              </w:num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eastAsia="Calibri" w:hAnsi="Cambria" w:cs="Calibri"/>
                <w:lang w:val="en-US"/>
              </w:rPr>
              <w:t xml:space="preserve">Do you think that at the University of </w:t>
            </w:r>
            <w:proofErr w:type="spellStart"/>
            <w:r w:rsidRPr="00477B63">
              <w:rPr>
                <w:rFonts w:ascii="Cambria" w:eastAsia="Calibri" w:hAnsi="Cambria" w:cs="Calibri"/>
                <w:lang w:val="en-US"/>
              </w:rPr>
              <w:t>Łódź</w:t>
            </w:r>
            <w:proofErr w:type="spellEnd"/>
            <w:r w:rsidRPr="00477B63">
              <w:rPr>
                <w:rFonts w:ascii="Cambria" w:eastAsia="Calibri" w:hAnsi="Cambria" w:cs="Calibri"/>
                <w:lang w:val="en-US"/>
              </w:rPr>
              <w:t>, a</w:t>
            </w:r>
            <w:r w:rsidR="00BD547E" w:rsidRPr="00477B63">
              <w:rPr>
                <w:rFonts w:ascii="Cambria" w:eastAsia="Calibri" w:hAnsi="Cambria" w:cs="Calibri"/>
                <w:lang w:val="en-US"/>
              </w:rPr>
              <w:t xml:space="preserve">ll researchers engaged in a research career </w:t>
            </w:r>
            <w:r w:rsidRPr="00477B63">
              <w:rPr>
                <w:rFonts w:ascii="Cambria" w:eastAsia="Calibri" w:hAnsi="Cambria" w:cs="Calibri"/>
                <w:lang w:val="en-US"/>
              </w:rPr>
              <w:t>(e.g. employee, postgraduate student, doctoral candidate, postdoctoral fellow) are</w:t>
            </w:r>
            <w:r w:rsidR="00BD547E" w:rsidRPr="00477B63">
              <w:rPr>
                <w:rFonts w:ascii="Cambria" w:eastAsia="Calibri" w:hAnsi="Cambria" w:cs="Calibri"/>
                <w:lang w:val="en-US"/>
              </w:rPr>
              <w:t xml:space="preserve"> recognized as professionals and </w:t>
            </w:r>
            <w:r w:rsidRPr="00477B63">
              <w:rPr>
                <w:rFonts w:ascii="Cambria" w:eastAsia="Calibri" w:hAnsi="Cambria" w:cs="Calibri"/>
                <w:lang w:val="en-US"/>
              </w:rPr>
              <w:t>are</w:t>
            </w:r>
            <w:r w:rsidR="00BD547E" w:rsidRPr="00477B63">
              <w:rPr>
                <w:rFonts w:ascii="Cambria" w:eastAsia="Calibri" w:hAnsi="Cambria" w:cs="Calibri"/>
                <w:lang w:val="en-US"/>
              </w:rPr>
              <w:t xml:space="preserve"> treated accordingly</w:t>
            </w:r>
            <w:r w:rsidRPr="00477B63">
              <w:rPr>
                <w:rFonts w:ascii="Cambria" w:eastAsia="Calibri" w:hAnsi="Cambria" w:cs="Calibri"/>
                <w:lang w:val="en-US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BD547E" w:rsidRPr="00477B63" w:rsidRDefault="008649C7" w:rsidP="00163495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Do you think that at the University of </w:t>
            </w:r>
            <w:proofErr w:type="spellStart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, a</w:t>
            </w:r>
            <w:r w:rsidR="00BD547E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ll researchers</w:t>
            </w: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 and doctoral candidates 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enjoy</w:t>
            </w:r>
            <w:r w:rsidR="00BD547E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the freedom of thought and expression, and the freedom to identify methods by which </w:t>
            </w:r>
            <w:r w:rsidR="00BD547E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lastRenderedPageBreak/>
              <w:t>problems are solved, recognis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ing</w:t>
            </w:r>
            <w:r w:rsidR="00BD547E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the limitations to this freedom that could arise as a result of particular research circumstances, for budgetary or infrastructural reasons or for reasons of intellectual property protection</w:t>
            </w:r>
            <w:r w:rsidR="00477B63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BD547E" w:rsidRPr="00477B63" w:rsidRDefault="008649C7" w:rsidP="009B5EB8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lastRenderedPageBreak/>
              <w:t xml:space="preserve">Do you think that at the University of </w:t>
            </w:r>
            <w:proofErr w:type="spellStart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>Łódź</w:t>
            </w:r>
            <w:proofErr w:type="spellEnd"/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US"/>
              </w:rPr>
              <w:t xml:space="preserve">, all researchers and doctoral candidates </w:t>
            </w:r>
            <w:r w:rsidR="00BD547E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adhere to the fundamental ethical principles as documented in the differen</w:t>
            </w:r>
            <w:r w:rsidR="009B5EB8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t institutional Codes of Ethics?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</w:tcPr>
          <w:p w:rsidR="00BD547E" w:rsidRPr="00477B63" w:rsidRDefault="008649C7" w:rsidP="00541E17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Are you aware that at the University of </w:t>
            </w:r>
            <w:proofErr w:type="spellStart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, there are </w:t>
            </w:r>
            <w:r w:rsidR="00541E17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certain policies regulating </w:t>
            </w:r>
            <w:r w:rsidR="00BD547E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Intellectual Property Rights</w:t>
            </w:r>
            <w:r w:rsidR="00541E17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652948" w:rsidRPr="00477B63" w:rsidTr="004E64F7">
        <w:tc>
          <w:tcPr>
            <w:tcW w:w="6912" w:type="dxa"/>
            <w:tcBorders>
              <w:bottom w:val="single" w:sz="4" w:space="0" w:color="auto"/>
            </w:tcBorders>
          </w:tcPr>
          <w:p w:rsidR="00BD547E" w:rsidRPr="00477B63" w:rsidRDefault="00541E17" w:rsidP="00541E17">
            <w:pPr>
              <w:pStyle w:val="Default"/>
              <w:numPr>
                <w:ilvl w:val="0"/>
                <w:numId w:val="15"/>
              </w:numPr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Do you think that the University of </w:t>
            </w:r>
            <w:proofErr w:type="spellStart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 xml:space="preserve"> p</w:t>
            </w:r>
            <w:r w:rsidR="00BD547E"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rompt</w:t>
            </w:r>
            <w:r w:rsidRPr="00477B63"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s</w:t>
            </w:r>
            <w:r w:rsidR="00BD547E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researchers 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to disseminate, exploit and</w:t>
            </w:r>
            <w:r w:rsidR="00BD547E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, if appropriate, commercialise</w:t>
            </w:r>
            <w:r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 xml:space="preserve"> the results of their research</w:t>
            </w:r>
            <w:r w:rsidR="00477B63" w:rsidRPr="00477B63">
              <w:rPr>
                <w:rFonts w:ascii="Cambria" w:eastAsia="Calibri" w:hAnsi="Cambria" w:cs="Calibri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425" w:type="dxa"/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541E17" w:rsidRDefault="00652948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33384C" w:rsidRPr="00477B63" w:rsidTr="004E64F7">
        <w:tc>
          <w:tcPr>
            <w:tcW w:w="6912" w:type="dxa"/>
            <w:tcBorders>
              <w:bottom w:val="single" w:sz="4" w:space="0" w:color="auto"/>
            </w:tcBorders>
          </w:tcPr>
          <w:p w:rsidR="0033384C" w:rsidRPr="00477B63" w:rsidRDefault="0033384C" w:rsidP="0033384C">
            <w:pPr>
              <w:pStyle w:val="Default"/>
              <w:ind w:left="360"/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:rsidR="0033384C" w:rsidRPr="00541E17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3384C" w:rsidRPr="00541E17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3384C" w:rsidRPr="00541E17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  <w:tr w:rsidR="0033384C" w:rsidRPr="00477B63" w:rsidTr="0002139A">
        <w:tc>
          <w:tcPr>
            <w:tcW w:w="8188" w:type="dxa"/>
            <w:gridSpan w:val="4"/>
            <w:tcBorders>
              <w:left w:val="nil"/>
              <w:right w:val="nil"/>
            </w:tcBorders>
            <w:shd w:val="clear" w:color="auto" w:fill="D5DCE4" w:themeFill="text2" w:themeFillTint="33"/>
          </w:tcPr>
          <w:p w:rsidR="00BD547E" w:rsidRPr="00477B63" w:rsidRDefault="00541E17" w:rsidP="00E159E9">
            <w:pPr>
              <w:rPr>
                <w:rFonts w:ascii="Cambria" w:hAnsi="Cambria" w:cstheme="minorHAnsi"/>
                <w:lang w:val="en-US"/>
              </w:rPr>
            </w:pPr>
            <w:r w:rsidRPr="00477B63">
              <w:rPr>
                <w:rFonts w:ascii="Cambria" w:hAnsi="Cambria" w:cstheme="minorHAnsi"/>
                <w:lang w:val="en-US"/>
              </w:rPr>
              <w:t xml:space="preserve">If you have any comments or suggestions concerning the aforementioned regulations of recruitment, working conditions and/ or career development for researchers at the University of </w:t>
            </w:r>
            <w:proofErr w:type="spellStart"/>
            <w:r w:rsidRPr="00477B63">
              <w:rPr>
                <w:rFonts w:ascii="Cambria" w:hAnsi="Cambria" w:cstheme="minorHAnsi"/>
                <w:lang w:val="en-US"/>
              </w:rPr>
              <w:t>Łódź</w:t>
            </w:r>
            <w:proofErr w:type="spellEnd"/>
            <w:r w:rsidRPr="00477B63">
              <w:rPr>
                <w:rFonts w:ascii="Cambria" w:hAnsi="Cambria" w:cstheme="minorHAnsi"/>
                <w:lang w:val="en-US"/>
              </w:rPr>
              <w:t xml:space="preserve">, please write below. </w:t>
            </w:r>
          </w:p>
        </w:tc>
      </w:tr>
      <w:tr w:rsidR="0033384C" w:rsidRPr="00477B63" w:rsidTr="003509B2">
        <w:tc>
          <w:tcPr>
            <w:tcW w:w="8188" w:type="dxa"/>
            <w:gridSpan w:val="4"/>
            <w:tcBorders>
              <w:left w:val="nil"/>
              <w:right w:val="nil"/>
            </w:tcBorders>
          </w:tcPr>
          <w:p w:rsidR="0033384C" w:rsidRPr="00477B63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  <w:p w:rsidR="0033384C" w:rsidRPr="00477B63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  <w:p w:rsidR="0033384C" w:rsidRPr="00477B63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  <w:p w:rsidR="0033384C" w:rsidRPr="00477B63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  <w:p w:rsidR="0033384C" w:rsidRPr="00477B63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  <w:p w:rsidR="0033384C" w:rsidRPr="00477B63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2A3BF6" w:rsidRPr="00477B63" w:rsidRDefault="002A3BF6" w:rsidP="004E64F7">
            <w:pPr>
              <w:rPr>
                <w:rFonts w:ascii="Cambria" w:hAnsi="Cambria" w:cstheme="minorHAnsi"/>
                <w:lang w:val="en-US"/>
              </w:rPr>
            </w:pPr>
          </w:p>
          <w:p w:rsidR="0033384C" w:rsidRPr="00477B63" w:rsidRDefault="0033384C" w:rsidP="004E64F7">
            <w:pPr>
              <w:rPr>
                <w:rFonts w:ascii="Cambria" w:hAnsi="Cambria" w:cstheme="minorHAnsi"/>
                <w:lang w:val="en-US"/>
              </w:rPr>
            </w:pPr>
          </w:p>
        </w:tc>
      </w:tr>
    </w:tbl>
    <w:p w:rsidR="00AE782B" w:rsidRPr="00541E17" w:rsidRDefault="00AE782B">
      <w:pPr>
        <w:spacing w:after="0" w:line="240" w:lineRule="auto"/>
        <w:rPr>
          <w:rFonts w:ascii="Cambria" w:hAnsi="Cambria" w:cstheme="minorHAnsi"/>
          <w:lang w:val="en-US"/>
        </w:rPr>
      </w:pPr>
    </w:p>
    <w:sectPr w:rsidR="00AE782B" w:rsidRPr="00541E17" w:rsidSect="0078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0065"/>
    <w:multiLevelType w:val="hybridMultilevel"/>
    <w:tmpl w:val="B316D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D2C"/>
    <w:multiLevelType w:val="hybridMultilevel"/>
    <w:tmpl w:val="352AF5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23D3A"/>
    <w:multiLevelType w:val="hybridMultilevel"/>
    <w:tmpl w:val="18A02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520DD"/>
    <w:multiLevelType w:val="hybridMultilevel"/>
    <w:tmpl w:val="472E3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13B58"/>
    <w:multiLevelType w:val="hybridMultilevel"/>
    <w:tmpl w:val="5A1C7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6672E"/>
    <w:multiLevelType w:val="hybridMultilevel"/>
    <w:tmpl w:val="4094E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E6308"/>
    <w:multiLevelType w:val="hybridMultilevel"/>
    <w:tmpl w:val="B7DE78AA"/>
    <w:lvl w:ilvl="0" w:tplc="15328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E3C2B"/>
    <w:multiLevelType w:val="hybridMultilevel"/>
    <w:tmpl w:val="94F04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5D9"/>
    <w:multiLevelType w:val="hybridMultilevel"/>
    <w:tmpl w:val="998C1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4591D"/>
    <w:multiLevelType w:val="hybridMultilevel"/>
    <w:tmpl w:val="0E14776E"/>
    <w:lvl w:ilvl="0" w:tplc="5A863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E4EAD"/>
    <w:multiLevelType w:val="hybridMultilevel"/>
    <w:tmpl w:val="F8B6F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F7B3B"/>
    <w:multiLevelType w:val="hybridMultilevel"/>
    <w:tmpl w:val="B90219F0"/>
    <w:lvl w:ilvl="0" w:tplc="D084E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13471"/>
    <w:multiLevelType w:val="hybridMultilevel"/>
    <w:tmpl w:val="16B81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A3209"/>
    <w:multiLevelType w:val="hybridMultilevel"/>
    <w:tmpl w:val="480E9E66"/>
    <w:lvl w:ilvl="0" w:tplc="AECA16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914F03"/>
    <w:multiLevelType w:val="hybridMultilevel"/>
    <w:tmpl w:val="F5FE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D5C"/>
    <w:rsid w:val="0002139A"/>
    <w:rsid w:val="00042AB5"/>
    <w:rsid w:val="00071869"/>
    <w:rsid w:val="000E78AD"/>
    <w:rsid w:val="00163495"/>
    <w:rsid w:val="001C0C96"/>
    <w:rsid w:val="001C298E"/>
    <w:rsid w:val="001C776A"/>
    <w:rsid w:val="001F39F7"/>
    <w:rsid w:val="002A3BF6"/>
    <w:rsid w:val="002D0694"/>
    <w:rsid w:val="0033384C"/>
    <w:rsid w:val="00367A11"/>
    <w:rsid w:val="003E01C5"/>
    <w:rsid w:val="00464651"/>
    <w:rsid w:val="00477B63"/>
    <w:rsid w:val="00477FC2"/>
    <w:rsid w:val="004A7C50"/>
    <w:rsid w:val="00501F07"/>
    <w:rsid w:val="0050715C"/>
    <w:rsid w:val="00510142"/>
    <w:rsid w:val="00533D20"/>
    <w:rsid w:val="00541E17"/>
    <w:rsid w:val="00617BD0"/>
    <w:rsid w:val="00646A12"/>
    <w:rsid w:val="00652948"/>
    <w:rsid w:val="00673017"/>
    <w:rsid w:val="006D08B2"/>
    <w:rsid w:val="00721788"/>
    <w:rsid w:val="00733B71"/>
    <w:rsid w:val="0075201B"/>
    <w:rsid w:val="007866D1"/>
    <w:rsid w:val="007B0117"/>
    <w:rsid w:val="00835976"/>
    <w:rsid w:val="008649C7"/>
    <w:rsid w:val="008D4D5C"/>
    <w:rsid w:val="008E6730"/>
    <w:rsid w:val="008F2CA9"/>
    <w:rsid w:val="00906634"/>
    <w:rsid w:val="0091687F"/>
    <w:rsid w:val="00930AE0"/>
    <w:rsid w:val="009415A5"/>
    <w:rsid w:val="0096332B"/>
    <w:rsid w:val="00994F93"/>
    <w:rsid w:val="009B5EB8"/>
    <w:rsid w:val="00A00611"/>
    <w:rsid w:val="00A03074"/>
    <w:rsid w:val="00A06489"/>
    <w:rsid w:val="00A53CCE"/>
    <w:rsid w:val="00A66B4F"/>
    <w:rsid w:val="00A818CD"/>
    <w:rsid w:val="00A925EC"/>
    <w:rsid w:val="00AD3125"/>
    <w:rsid w:val="00AE782B"/>
    <w:rsid w:val="00B300B2"/>
    <w:rsid w:val="00B324D6"/>
    <w:rsid w:val="00B35640"/>
    <w:rsid w:val="00BD527B"/>
    <w:rsid w:val="00BD547E"/>
    <w:rsid w:val="00BE18F4"/>
    <w:rsid w:val="00C35243"/>
    <w:rsid w:val="00C918EC"/>
    <w:rsid w:val="00C9556F"/>
    <w:rsid w:val="00CE7453"/>
    <w:rsid w:val="00CF1367"/>
    <w:rsid w:val="00D0315A"/>
    <w:rsid w:val="00D146AE"/>
    <w:rsid w:val="00D1541B"/>
    <w:rsid w:val="00DB6467"/>
    <w:rsid w:val="00DC7E32"/>
    <w:rsid w:val="00E159E9"/>
    <w:rsid w:val="00EF6AF7"/>
    <w:rsid w:val="00F07B65"/>
    <w:rsid w:val="00FA3D08"/>
    <w:rsid w:val="00FC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4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0117"/>
    <w:pPr>
      <w:ind w:left="720"/>
      <w:contextualSpacing/>
    </w:pPr>
  </w:style>
  <w:style w:type="table" w:styleId="Tabela-Siatka">
    <w:name w:val="Table Grid"/>
    <w:basedOn w:val="Standardowy"/>
    <w:uiPriority w:val="39"/>
    <w:rsid w:val="001C0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C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D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4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0117"/>
    <w:pPr>
      <w:ind w:left="720"/>
      <w:contextualSpacing/>
    </w:pPr>
  </w:style>
  <w:style w:type="table" w:styleId="Tabela-Siatka">
    <w:name w:val="Table Grid"/>
    <w:basedOn w:val="Standardowy"/>
    <w:uiPriority w:val="39"/>
    <w:rsid w:val="001C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C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D2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DeloitteDigital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2016-08-17T17:00:00Z</dcterms:created>
  <dcterms:modified xsi:type="dcterms:W3CDTF">2016-08-18T23:14:00Z</dcterms:modified>
</cp:coreProperties>
</file>